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52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9520"/>
      </w:tblGrid>
      <w:tr w:rsidR="00711980" w:rsidRPr="00E34D43">
        <w:trPr>
          <w:trHeight w:val="768"/>
        </w:trPr>
        <w:tc>
          <w:tcPr>
            <w:tcW w:w="9520" w:type="dxa"/>
            <w:tcBorders>
              <w:top w:val="single" w:sz="2" w:space="0" w:color="000000"/>
              <w:left w:val="single" w:sz="2" w:space="0" w:color="000000"/>
              <w:bottom w:val="single" w:sz="2" w:space="0" w:color="000000"/>
              <w:right w:val="single" w:sz="2" w:space="0" w:color="000000"/>
            </w:tcBorders>
            <w:shd w:val="clear" w:color="auto" w:fill="auto"/>
            <w:tcMar>
              <w:top w:w="80" w:type="dxa"/>
              <w:left w:w="530" w:type="dxa"/>
              <w:bottom w:w="80" w:type="dxa"/>
              <w:right w:w="530" w:type="dxa"/>
            </w:tcMar>
          </w:tcPr>
          <w:p w:rsidR="00711980" w:rsidRDefault="00193C70">
            <w:pPr>
              <w:pStyle w:val="a7"/>
              <w:spacing w:before="150" w:after="150"/>
              <w:ind w:left="450" w:right="450"/>
              <w:jc w:val="right"/>
              <w:rPr>
                <w:rFonts w:ascii="Times New Roman" w:eastAsia="Times New Roman" w:hAnsi="Times New Roman" w:cs="Times New Roman"/>
                <w:i/>
                <w:iCs/>
                <w:sz w:val="24"/>
                <w:szCs w:val="24"/>
              </w:rPr>
            </w:pPr>
            <w:r>
              <w:rPr>
                <w:rStyle w:val="Hyperlink0"/>
              </w:rPr>
              <w:fldChar w:fldCharType="begin"/>
            </w:r>
            <w:r>
              <w:rPr>
                <w:rStyle w:val="Hyperlink0"/>
                <w:rFonts w:ascii="Times New Roman" w:hAnsi="Times New Roman"/>
                <w:i/>
                <w:iCs/>
                <w:sz w:val="24"/>
                <w:szCs w:val="24"/>
              </w:rPr>
              <w:instrText xml:space="preserve"> HYPERLINK "https://zakon.rada.gov.ua/laws/show/1971-20%23Text"</w:instrText>
            </w:r>
            <w:r>
              <w:rPr>
                <w:rStyle w:val="Hyperlink0"/>
              </w:rPr>
              <w:fldChar w:fldCharType="separate"/>
            </w:r>
            <w:r>
              <w:rPr>
                <w:rStyle w:val="Hyperlink0"/>
                <w:rFonts w:ascii="Times New Roman" w:hAnsi="Times New Roman"/>
                <w:i/>
                <w:iCs/>
                <w:sz w:val="24"/>
                <w:szCs w:val="24"/>
              </w:rPr>
              <w:t>https://zakon.rada.gov.ua/laws/show/1971-20#Text</w:t>
            </w:r>
            <w:r>
              <w:rPr>
                <w:rFonts w:ascii="Times New Roman" w:eastAsia="Times New Roman" w:hAnsi="Times New Roman" w:cs="Times New Roman"/>
                <w:i/>
                <w:iCs/>
                <w:sz w:val="24"/>
                <w:szCs w:val="24"/>
              </w:rPr>
              <w:fldChar w:fldCharType="end"/>
            </w:r>
            <w:r>
              <w:rPr>
                <w:rFonts w:ascii="Times New Roman" w:hAnsi="Times New Roman"/>
                <w:i/>
                <w:iCs/>
                <w:sz w:val="24"/>
                <w:szCs w:val="24"/>
              </w:rPr>
              <w:t xml:space="preserve"> </w:t>
            </w:r>
          </w:p>
          <w:p w:rsidR="00711980" w:rsidRDefault="001A2F66">
            <w:pPr>
              <w:pStyle w:val="a7"/>
              <w:spacing w:before="150" w:after="150"/>
              <w:ind w:left="450" w:right="450"/>
              <w:jc w:val="right"/>
            </w:pPr>
            <w:hyperlink r:id="rId7" w:anchor="Text" w:history="1">
              <w:r w:rsidR="00193C70">
                <w:rPr>
                  <w:rStyle w:val="Hyperlink1"/>
                  <w:rFonts w:eastAsia="Aptos"/>
                  <w:sz w:val="24"/>
                  <w:szCs w:val="24"/>
                  <w:lang w:val="en-US"/>
                </w:rPr>
                <w:t>https</w:t>
              </w:r>
              <w:r w:rsidR="00193C70" w:rsidRPr="00FB1DCC">
                <w:rPr>
                  <w:rStyle w:val="Hyperlink1"/>
                  <w:rFonts w:eastAsia="Aptos"/>
                  <w:sz w:val="24"/>
                  <w:szCs w:val="24"/>
                </w:rPr>
                <w:t>://</w:t>
              </w:r>
              <w:proofErr w:type="spellStart"/>
              <w:r w:rsidR="00193C70">
                <w:rPr>
                  <w:rStyle w:val="Hyperlink1"/>
                  <w:rFonts w:eastAsia="Aptos"/>
                  <w:sz w:val="24"/>
                  <w:szCs w:val="24"/>
                  <w:lang w:val="en-US"/>
                </w:rPr>
                <w:t>zakon</w:t>
              </w:r>
              <w:proofErr w:type="spellEnd"/>
              <w:r w:rsidR="00193C70" w:rsidRPr="00FB1DCC">
                <w:rPr>
                  <w:rStyle w:val="Hyperlink1"/>
                  <w:rFonts w:eastAsia="Aptos"/>
                  <w:sz w:val="24"/>
                  <w:szCs w:val="24"/>
                </w:rPr>
                <w:t>.</w:t>
              </w:r>
              <w:proofErr w:type="spellStart"/>
              <w:r w:rsidR="00193C70">
                <w:rPr>
                  <w:rStyle w:val="Hyperlink1"/>
                  <w:rFonts w:eastAsia="Aptos"/>
                  <w:sz w:val="24"/>
                  <w:szCs w:val="24"/>
                  <w:lang w:val="en-US"/>
                </w:rPr>
                <w:t>rada</w:t>
              </w:r>
              <w:proofErr w:type="spellEnd"/>
              <w:r w:rsidR="00193C70" w:rsidRPr="00FB1DCC">
                <w:rPr>
                  <w:rStyle w:val="Hyperlink1"/>
                  <w:rFonts w:eastAsia="Aptos"/>
                  <w:sz w:val="24"/>
                  <w:szCs w:val="24"/>
                </w:rPr>
                <w:t>.</w:t>
              </w:r>
              <w:proofErr w:type="spellStart"/>
              <w:r w:rsidR="00193C70">
                <w:rPr>
                  <w:rStyle w:val="Hyperlink1"/>
                  <w:rFonts w:eastAsia="Aptos"/>
                  <w:sz w:val="24"/>
                  <w:szCs w:val="24"/>
                  <w:lang w:val="en-US"/>
                </w:rPr>
                <w:t>gov</w:t>
              </w:r>
              <w:proofErr w:type="spellEnd"/>
              <w:r w:rsidR="00193C70" w:rsidRPr="00FB1DCC">
                <w:rPr>
                  <w:rStyle w:val="Hyperlink1"/>
                  <w:rFonts w:eastAsia="Aptos"/>
                  <w:sz w:val="24"/>
                  <w:szCs w:val="24"/>
                </w:rPr>
                <w:t>.</w:t>
              </w:r>
              <w:proofErr w:type="spellStart"/>
              <w:r w:rsidR="00193C70">
                <w:rPr>
                  <w:rStyle w:val="Hyperlink1"/>
                  <w:rFonts w:eastAsia="Aptos"/>
                  <w:sz w:val="24"/>
                  <w:szCs w:val="24"/>
                  <w:lang w:val="en-US"/>
                </w:rPr>
                <w:t>ua</w:t>
              </w:r>
              <w:proofErr w:type="spellEnd"/>
              <w:r w:rsidR="00193C70" w:rsidRPr="00FB1DCC">
                <w:rPr>
                  <w:rStyle w:val="Hyperlink1"/>
                  <w:rFonts w:eastAsia="Aptos"/>
                  <w:sz w:val="24"/>
                  <w:szCs w:val="24"/>
                </w:rPr>
                <w:t>/</w:t>
              </w:r>
              <w:r w:rsidR="00193C70">
                <w:rPr>
                  <w:rStyle w:val="Hyperlink1"/>
                  <w:rFonts w:eastAsia="Aptos"/>
                  <w:sz w:val="24"/>
                  <w:szCs w:val="24"/>
                  <w:lang w:val="en-US"/>
                </w:rPr>
                <w:t>laws</w:t>
              </w:r>
              <w:r w:rsidR="00193C70" w:rsidRPr="00FB1DCC">
                <w:rPr>
                  <w:rStyle w:val="Hyperlink1"/>
                  <w:rFonts w:eastAsia="Aptos"/>
                  <w:sz w:val="24"/>
                  <w:szCs w:val="24"/>
                </w:rPr>
                <w:t>/</w:t>
              </w:r>
              <w:r w:rsidR="00193C70">
                <w:rPr>
                  <w:rStyle w:val="Hyperlink1"/>
                  <w:rFonts w:eastAsia="Aptos"/>
                  <w:sz w:val="24"/>
                  <w:szCs w:val="24"/>
                  <w:lang w:val="en-US"/>
                </w:rPr>
                <w:t>show</w:t>
              </w:r>
              <w:r w:rsidR="00193C70" w:rsidRPr="00FB1DCC">
                <w:rPr>
                  <w:rStyle w:val="Hyperlink1"/>
                  <w:rFonts w:eastAsia="Aptos"/>
                  <w:sz w:val="24"/>
                  <w:szCs w:val="24"/>
                </w:rPr>
                <w:t>/1971-20/</w:t>
              </w:r>
              <w:proofErr w:type="spellStart"/>
              <w:r w:rsidR="00193C70">
                <w:rPr>
                  <w:rStyle w:val="Hyperlink1"/>
                  <w:rFonts w:eastAsia="Aptos"/>
                  <w:sz w:val="24"/>
                  <w:szCs w:val="24"/>
                  <w:lang w:val="en-US"/>
                </w:rPr>
                <w:t>ed</w:t>
              </w:r>
              <w:proofErr w:type="spellEnd"/>
              <w:r w:rsidR="00193C70" w:rsidRPr="00FB1DCC">
                <w:rPr>
                  <w:rStyle w:val="Hyperlink1"/>
                  <w:rFonts w:eastAsia="Aptos"/>
                  <w:sz w:val="24"/>
                  <w:szCs w:val="24"/>
                </w:rPr>
                <w:t>30000101#</w:t>
              </w:r>
              <w:r w:rsidR="00193C70">
                <w:rPr>
                  <w:rStyle w:val="Hyperlink1"/>
                  <w:rFonts w:eastAsia="Aptos"/>
                  <w:sz w:val="24"/>
                  <w:szCs w:val="24"/>
                  <w:lang w:val="en-US"/>
                </w:rPr>
                <w:t>Text</w:t>
              </w:r>
            </w:hyperlink>
            <w:r w:rsidR="00193C70">
              <w:rPr>
                <w:rFonts w:ascii="Times New Roman" w:hAnsi="Times New Roman"/>
                <w:sz w:val="24"/>
                <w:szCs w:val="24"/>
              </w:rPr>
              <w:t xml:space="preserve"> </w:t>
            </w:r>
          </w:p>
        </w:tc>
      </w:tr>
      <w:tr w:rsidR="00711980">
        <w:trPr>
          <w:trHeight w:val="1276"/>
        </w:trPr>
        <w:tc>
          <w:tcPr>
            <w:tcW w:w="9520" w:type="dxa"/>
            <w:tcBorders>
              <w:top w:val="single" w:sz="2" w:space="0" w:color="000000"/>
              <w:left w:val="single" w:sz="2" w:space="0" w:color="000000"/>
              <w:bottom w:val="single" w:sz="2" w:space="0" w:color="000000"/>
              <w:right w:val="single" w:sz="2" w:space="0" w:color="000000"/>
            </w:tcBorders>
            <w:shd w:val="clear" w:color="auto" w:fill="auto"/>
            <w:tcMar>
              <w:top w:w="80" w:type="dxa"/>
              <w:left w:w="530" w:type="dxa"/>
              <w:bottom w:w="80" w:type="dxa"/>
              <w:right w:w="530" w:type="dxa"/>
            </w:tcMar>
          </w:tcPr>
          <w:p w:rsidR="00711980" w:rsidRDefault="00193C70">
            <w:pPr>
              <w:pStyle w:val="a7"/>
              <w:spacing w:before="150" w:after="150" w:line="240" w:lineRule="auto"/>
              <w:ind w:left="450" w:right="450"/>
              <w:jc w:val="center"/>
            </w:pPr>
            <w:r>
              <w:rPr>
                <w:rFonts w:ascii="Times New Roman" w:eastAsia="Times New Roman" w:hAnsi="Times New Roman" w:cs="Times New Roman"/>
                <w:noProof/>
                <w:kern w:val="0"/>
                <w:sz w:val="24"/>
                <w:szCs w:val="24"/>
              </w:rPr>
              <w:drawing>
                <wp:inline distT="0" distB="0" distL="0" distR="0">
                  <wp:extent cx="573405" cy="764540"/>
                  <wp:effectExtent l="0" t="0" r="0" b="0"/>
                  <wp:docPr id="1073741825" name="officeArt object" descr="Зображення, що містить текст, канделябр, символ, Шриф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073741825" name="Зображення, що містить текст, канделябр, символ, ШрифтАвтоматично згенерований опис" descr="Зображення, що містить текст, канделябр, символ, ШрифтАвтоматично згенерований опис"/>
                          <pic:cNvPicPr>
                            <a:picLocks noChangeAspect="1"/>
                          </pic:cNvPicPr>
                        </pic:nvPicPr>
                        <pic:blipFill>
                          <a:blip r:embed="rId8">
                            <a:extLst/>
                          </a:blip>
                          <a:stretch>
                            <a:fillRect/>
                          </a:stretch>
                        </pic:blipFill>
                        <pic:spPr>
                          <a:xfrm>
                            <a:off x="0" y="0"/>
                            <a:ext cx="573405" cy="764540"/>
                          </a:xfrm>
                          <a:prstGeom prst="rect">
                            <a:avLst/>
                          </a:prstGeom>
                          <a:ln w="12700" cap="flat">
                            <a:noFill/>
                            <a:miter lim="400000"/>
                          </a:ln>
                          <a:effectLst/>
                        </pic:spPr>
                      </pic:pic>
                    </a:graphicData>
                  </a:graphic>
                </wp:inline>
              </w:drawing>
            </w:r>
          </w:p>
        </w:tc>
      </w:tr>
      <w:tr w:rsidR="00711980">
        <w:trPr>
          <w:trHeight w:val="463"/>
        </w:trPr>
        <w:tc>
          <w:tcPr>
            <w:tcW w:w="9520" w:type="dxa"/>
            <w:tcBorders>
              <w:top w:val="single" w:sz="2" w:space="0" w:color="000000"/>
              <w:left w:val="single" w:sz="2" w:space="0" w:color="000000"/>
              <w:bottom w:val="single" w:sz="2" w:space="0" w:color="000000"/>
              <w:right w:val="single" w:sz="2" w:space="0" w:color="000000"/>
            </w:tcBorders>
            <w:shd w:val="clear" w:color="auto" w:fill="auto"/>
            <w:tcMar>
              <w:top w:w="80" w:type="dxa"/>
              <w:left w:w="530" w:type="dxa"/>
              <w:bottom w:w="80" w:type="dxa"/>
              <w:right w:w="530" w:type="dxa"/>
            </w:tcMar>
          </w:tcPr>
          <w:p w:rsidR="00711980" w:rsidRDefault="00193C70">
            <w:pPr>
              <w:pStyle w:val="a7"/>
              <w:spacing w:before="300" w:after="0" w:line="240" w:lineRule="auto"/>
              <w:ind w:left="450" w:right="450"/>
              <w:jc w:val="center"/>
            </w:pPr>
            <w:r>
              <w:rPr>
                <w:rFonts w:ascii="Times New Roman" w:hAnsi="Times New Roman"/>
                <w:b/>
                <w:bCs/>
                <w:i/>
                <w:iCs/>
                <w:kern w:val="0"/>
                <w:sz w:val="24"/>
                <w:szCs w:val="24"/>
                <w:lang w:val="en-US"/>
              </w:rPr>
              <w:t>LAW OF UKRAINE</w:t>
            </w:r>
          </w:p>
        </w:tc>
      </w:tr>
    </w:tbl>
    <w:p w:rsidR="00711980" w:rsidRDefault="00711980">
      <w:pPr>
        <w:pStyle w:val="a7"/>
        <w:widowControl w:val="0"/>
        <w:spacing w:line="240" w:lineRule="auto"/>
        <w:ind w:left="324" w:hanging="324"/>
      </w:pPr>
    </w:p>
    <w:p w:rsidR="00711980" w:rsidRDefault="00711980">
      <w:pPr>
        <w:pStyle w:val="A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rPr>
          <w:rFonts w:ascii="Times New Roman" w:eastAsia="Times New Roman" w:hAnsi="Times New Roman" w:cs="Times New Roman"/>
          <w:sz w:val="24"/>
          <w:szCs w:val="24"/>
        </w:rPr>
      </w:pPr>
    </w:p>
    <w:p w:rsidR="00711980" w:rsidRDefault="00193C70">
      <w:pPr>
        <w:pStyle w:val="a7"/>
        <w:shd w:val="clear" w:color="auto" w:fill="FFFFFF"/>
        <w:spacing w:before="300" w:after="450" w:line="240" w:lineRule="auto"/>
        <w:ind w:left="450" w:right="450"/>
        <w:jc w:val="center"/>
        <w:rPr>
          <w:rFonts w:ascii="Times New Roman" w:eastAsia="Times New Roman" w:hAnsi="Times New Roman" w:cs="Times New Roman"/>
          <w:color w:val="333333"/>
          <w:kern w:val="0"/>
          <w:sz w:val="24"/>
          <w:szCs w:val="24"/>
          <w:u w:color="333333"/>
        </w:rPr>
      </w:pPr>
      <w:bookmarkStart w:id="0" w:name="n3"/>
      <w:bookmarkEnd w:id="0"/>
      <w:r>
        <w:rPr>
          <w:rFonts w:ascii="Times New Roman" w:hAnsi="Times New Roman"/>
          <w:b/>
          <w:bCs/>
          <w:color w:val="333333"/>
          <w:kern w:val="0"/>
          <w:sz w:val="24"/>
          <w:szCs w:val="24"/>
          <w:u w:color="333333"/>
          <w:lang w:val="en-US"/>
        </w:rPr>
        <w:t>On the National Regulatory Commission for Electronic Communications, Radio Spectrum and Postal Services</w:t>
      </w:r>
    </w:p>
    <w:p w:rsidR="00711980" w:rsidRDefault="00193C70">
      <w:pPr>
        <w:pStyle w:val="a7"/>
        <w:shd w:val="clear" w:color="auto" w:fill="FFFFFF"/>
        <w:spacing w:before="150" w:after="300" w:line="240" w:lineRule="auto"/>
        <w:ind w:left="450" w:right="450"/>
        <w:rPr>
          <w:rStyle w:val="aa"/>
          <w:rFonts w:ascii="Times New Roman" w:eastAsia="Times New Roman" w:hAnsi="Times New Roman" w:cs="Times New Roman"/>
          <w:color w:val="333333"/>
          <w:kern w:val="0"/>
          <w:sz w:val="24"/>
          <w:szCs w:val="24"/>
          <w:u w:color="333333"/>
        </w:rPr>
      </w:pPr>
      <w:bookmarkStart w:id="1" w:name="n612"/>
      <w:bookmarkEnd w:id="1"/>
      <w:r>
        <w:rPr>
          <w:rFonts w:ascii="Times New Roman" w:hAnsi="Times New Roman"/>
          <w:color w:val="333333"/>
          <w:kern w:val="0"/>
          <w:sz w:val="24"/>
          <w:szCs w:val="24"/>
          <w:u w:color="333333"/>
          <w:lang w:val="en-US"/>
        </w:rPr>
        <w:t>{As amended by the Laws</w:t>
      </w:r>
      <w:r>
        <w:rPr>
          <w:rFonts w:ascii="Times New Roman" w:eastAsia="Times New Roman" w:hAnsi="Times New Roman" w:cs="Times New Roman"/>
          <w:color w:val="333333"/>
          <w:kern w:val="0"/>
          <w:sz w:val="24"/>
          <w:szCs w:val="24"/>
          <w:u w:color="333333"/>
          <w:lang w:val="en-US"/>
        </w:rPr>
        <w:br/>
      </w:r>
      <w:hyperlink r:id="rId9" w:history="1">
        <w:r w:rsidRPr="00E34D43">
          <w:rPr>
            <w:rStyle w:val="Hyperlink2"/>
            <w:rFonts w:eastAsia="Aptos"/>
            <w:color w:val="0070C0"/>
          </w:rPr>
          <w:t>No. 2529-IX of 16.08.2022</w:t>
        </w:r>
      </w:hyperlink>
      <w:r w:rsidRPr="00E34D43">
        <w:rPr>
          <w:rStyle w:val="aa"/>
          <w:rFonts w:ascii="Times New Roman" w:eastAsia="Times New Roman" w:hAnsi="Times New Roman" w:cs="Times New Roman"/>
          <w:color w:val="0070C0"/>
          <w:kern w:val="0"/>
          <w:sz w:val="24"/>
          <w:szCs w:val="24"/>
          <w:u w:color="333333"/>
          <w:lang w:val="en-US"/>
        </w:rPr>
        <w:br/>
      </w:r>
      <w:hyperlink r:id="rId10" w:history="1">
        <w:r w:rsidRPr="00E34D43">
          <w:rPr>
            <w:rStyle w:val="Hyperlink2"/>
            <w:rFonts w:eastAsia="Aptos"/>
            <w:color w:val="0070C0"/>
          </w:rPr>
          <w:t>No. 2710-IX of 03.11.2022</w:t>
        </w:r>
      </w:hyperlink>
      <w:r w:rsidRPr="00E34D43">
        <w:rPr>
          <w:rStyle w:val="aa"/>
          <w:rFonts w:ascii="Times New Roman" w:eastAsia="Times New Roman" w:hAnsi="Times New Roman" w:cs="Times New Roman"/>
          <w:color w:val="0070C0"/>
          <w:kern w:val="0"/>
          <w:sz w:val="24"/>
          <w:szCs w:val="24"/>
          <w:u w:color="333333"/>
          <w:lang w:val="en-US"/>
        </w:rPr>
        <w:br/>
      </w:r>
      <w:hyperlink r:id="rId11" w:history="1">
        <w:r w:rsidRPr="00E34D43">
          <w:rPr>
            <w:rStyle w:val="Hyperlink2"/>
            <w:rFonts w:eastAsia="Aptos"/>
            <w:color w:val="0070C0"/>
          </w:rPr>
          <w:t>No. 2722-IX of 03.11.2022</w:t>
        </w:r>
      </w:hyperlink>
      <w:r w:rsidRPr="00E34D43">
        <w:rPr>
          <w:rStyle w:val="aa"/>
          <w:rFonts w:ascii="Times New Roman" w:eastAsia="Times New Roman" w:hAnsi="Times New Roman" w:cs="Times New Roman"/>
          <w:color w:val="0070C0"/>
          <w:kern w:val="0"/>
          <w:sz w:val="24"/>
          <w:szCs w:val="24"/>
          <w:u w:color="333333"/>
          <w:lang w:val="en-US"/>
        </w:rPr>
        <w:br/>
      </w:r>
      <w:hyperlink r:id="rId12" w:history="1">
        <w:r w:rsidRPr="00E34D43">
          <w:rPr>
            <w:rStyle w:val="Hyperlink2"/>
            <w:rFonts w:eastAsia="Aptos"/>
            <w:color w:val="0070C0"/>
          </w:rPr>
          <w:t>No. 2849-IX of 13.12.2022</w:t>
        </w:r>
      </w:hyperlink>
      <w:bookmarkStart w:id="2" w:name="_GoBack"/>
      <w:bookmarkEnd w:id="2"/>
      <w:r w:rsidRPr="00E34D43">
        <w:rPr>
          <w:rStyle w:val="aa"/>
          <w:rFonts w:ascii="Times New Roman" w:eastAsia="Times New Roman" w:hAnsi="Times New Roman" w:cs="Times New Roman"/>
          <w:color w:val="0070C0"/>
          <w:kern w:val="0"/>
          <w:sz w:val="24"/>
          <w:szCs w:val="24"/>
          <w:u w:color="333333"/>
          <w:lang w:val="en-US"/>
        </w:rPr>
        <w:br/>
      </w:r>
      <w:hyperlink r:id="rId13" w:history="1">
        <w:r w:rsidRPr="00E34D43">
          <w:rPr>
            <w:rStyle w:val="Hyperlink2"/>
            <w:rFonts w:eastAsia="Aptos"/>
            <w:color w:val="0070C0"/>
          </w:rPr>
          <w:t>No. 3460-IX of 09.11.2023</w:t>
        </w:r>
      </w:hyperlink>
      <w:r w:rsidRPr="00E34D43">
        <w:rPr>
          <w:rStyle w:val="aa"/>
          <w:rFonts w:ascii="Times New Roman" w:eastAsia="Times New Roman" w:hAnsi="Times New Roman" w:cs="Times New Roman"/>
          <w:color w:val="0070C0"/>
          <w:kern w:val="0"/>
          <w:sz w:val="24"/>
          <w:szCs w:val="24"/>
          <w:u w:color="333333"/>
          <w:lang w:val="en-US"/>
        </w:rPr>
        <w:br/>
      </w:r>
      <w:hyperlink r:id="rId14" w:anchor="n124" w:history="1">
        <w:r w:rsidR="00E34D43" w:rsidRPr="00E34D43">
          <w:rPr>
            <w:rStyle w:val="Hyperlink3"/>
            <w:rFonts w:eastAsia="Aptos"/>
            <w:color w:val="0070C0"/>
            <w:lang w:val="en-US"/>
          </w:rPr>
          <w:t>No.</w:t>
        </w:r>
        <w:r w:rsidRPr="00E34D43">
          <w:rPr>
            <w:rStyle w:val="Hyperlink3"/>
            <w:rFonts w:eastAsia="Aptos"/>
            <w:color w:val="0070C0"/>
          </w:rPr>
          <w:t xml:space="preserve"> 3727-IX </w:t>
        </w:r>
        <w:r w:rsidR="00E34D43" w:rsidRPr="00E34D43">
          <w:rPr>
            <w:rStyle w:val="Hyperlink3"/>
            <w:rFonts w:eastAsia="Aptos"/>
            <w:color w:val="0070C0"/>
            <w:lang w:val="en-US"/>
          </w:rPr>
          <w:t>of</w:t>
        </w:r>
        <w:r w:rsidRPr="00E34D43">
          <w:rPr>
            <w:rStyle w:val="Hyperlink3"/>
            <w:rFonts w:eastAsia="Aptos"/>
            <w:color w:val="0070C0"/>
          </w:rPr>
          <w:t xml:space="preserve"> </w:t>
        </w:r>
        <w:r w:rsidRPr="00E34D43">
          <w:rPr>
            <w:rStyle w:val="aa"/>
            <w:rFonts w:ascii="Times New Roman" w:hAnsi="Times New Roman" w:cs="Times New Roman"/>
            <w:color w:val="0070C0"/>
            <w:sz w:val="24"/>
            <w:szCs w:val="24"/>
            <w:u w:val="single" w:color="0000FF"/>
            <w:lang w:val="en-US"/>
          </w:rPr>
          <w:t>22.05.2024</w:t>
        </w:r>
      </w:hyperlink>
      <w:r w:rsidR="00E34D43" w:rsidRPr="00E34D43">
        <w:rPr>
          <w:rStyle w:val="aa"/>
          <w:rFonts w:ascii="Times New Roman" w:hAnsi="Times New Roman" w:cs="Times New Roman"/>
          <w:color w:val="0070C0"/>
          <w:sz w:val="24"/>
          <w:szCs w:val="24"/>
          <w:u w:val="single" w:color="0000FF"/>
          <w:lang w:val="en-US"/>
        </w:rPr>
        <w:br/>
      </w:r>
      <w:hyperlink r:id="rId15" w:anchor="Text" w:history="1">
        <w:r w:rsidR="00E34D43" w:rsidRPr="00E34D43">
          <w:rPr>
            <w:rStyle w:val="a3"/>
            <w:rFonts w:ascii="Times New Roman" w:hAnsi="Times New Roman" w:cs="Times New Roman"/>
            <w:color w:val="0070C0"/>
            <w:sz w:val="24"/>
            <w:szCs w:val="24"/>
            <w:lang w:val="en-US"/>
          </w:rPr>
          <w:t>No. 4345-IX</w:t>
        </w:r>
        <w:r w:rsidR="00E34D43" w:rsidRPr="00E34D43">
          <w:rPr>
            <w:rStyle w:val="a3"/>
            <w:rFonts w:ascii="Times New Roman" w:hAnsi="Times New Roman" w:cs="Times New Roman"/>
            <w:color w:val="0070C0"/>
            <w:sz w:val="24"/>
            <w:szCs w:val="24"/>
          </w:rPr>
          <w:t xml:space="preserve"> </w:t>
        </w:r>
        <w:r w:rsidR="00E34D43" w:rsidRPr="00E34D43">
          <w:rPr>
            <w:rStyle w:val="a3"/>
            <w:rFonts w:ascii="Times New Roman" w:hAnsi="Times New Roman" w:cs="Times New Roman"/>
            <w:color w:val="0070C0"/>
            <w:sz w:val="24"/>
            <w:szCs w:val="24"/>
            <w:lang w:val="en-US"/>
          </w:rPr>
          <w:t>of 15.04.2025</w:t>
        </w:r>
      </w:hyperlink>
      <w:r>
        <w:rPr>
          <w:rStyle w:val="aa"/>
          <w:rFonts w:ascii="Times New Roman" w:hAnsi="Times New Roman"/>
          <w:color w:val="333333"/>
          <w:sz w:val="24"/>
          <w:szCs w:val="24"/>
          <w:u w:color="333333"/>
        </w:rPr>
        <w:t>}</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3" w:name="n627"/>
      <w:bookmarkEnd w:id="3"/>
      <w:r>
        <w:rPr>
          <w:rStyle w:val="aa"/>
          <w:rFonts w:ascii="Times New Roman" w:hAnsi="Times New Roman"/>
          <w:i/>
          <w:iCs/>
          <w:color w:val="333333"/>
          <w:kern w:val="0"/>
          <w:sz w:val="24"/>
          <w:szCs w:val="24"/>
          <w:u w:color="333333"/>
          <w:shd w:val="clear" w:color="auto" w:fill="FFFFFF"/>
          <w:lang w:val="en-US"/>
        </w:rPr>
        <w:t>{In the text of the Law, the words “media outlets” in all cases and numbers shall be replaced with the word “media” in accordance with the Law </w:t>
      </w:r>
      <w:hyperlink r:id="rId16" w:history="1">
        <w:r>
          <w:rPr>
            <w:rStyle w:val="Hyperlink4"/>
            <w:rFonts w:eastAsia="Aptos"/>
          </w:rPr>
          <w:t>No. 2849-IX of 13.12.2022</w:t>
        </w:r>
      </w:hyperlink>
      <w:r>
        <w:rPr>
          <w:rStyle w:val="aa"/>
          <w:rFonts w:ascii="Times New Roman" w:hAnsi="Times New Roman"/>
          <w:i/>
          <w:iCs/>
          <w:color w:val="333333"/>
          <w:kern w:val="0"/>
          <w:sz w:val="24"/>
          <w:szCs w:val="24"/>
          <w:u w:color="333333"/>
          <w:shd w:val="clear" w:color="auto" w:fill="FFFFFF"/>
          <w:lang w:val="en-US"/>
        </w:rPr>
        <w:t>}</w:t>
      </w:r>
    </w:p>
    <w:p w:rsidR="00711980" w:rsidRDefault="00711980">
      <w:pPr>
        <w:pStyle w:val="a7"/>
        <w:shd w:val="clear" w:color="auto" w:fill="FFFFFF"/>
        <w:spacing w:before="150" w:after="300" w:line="240" w:lineRule="auto"/>
        <w:ind w:left="450" w:right="450"/>
        <w:rPr>
          <w:rStyle w:val="aa"/>
          <w:rFonts w:ascii="Times New Roman" w:eastAsia="Times New Roman" w:hAnsi="Times New Roman" w:cs="Times New Roman"/>
          <w:color w:val="333333"/>
          <w:kern w:val="0"/>
          <w:sz w:val="24"/>
          <w:szCs w:val="24"/>
          <w:u w:color="333333"/>
        </w:rPr>
      </w:pPr>
      <w:bookmarkStart w:id="4" w:name="n620"/>
      <w:bookmarkEnd w:id="4"/>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 w:name="n4"/>
      <w:bookmarkEnd w:id="5"/>
      <w:r>
        <w:rPr>
          <w:rStyle w:val="aa"/>
          <w:rFonts w:ascii="Times New Roman" w:hAnsi="Times New Roman"/>
          <w:color w:val="333333"/>
          <w:kern w:val="0"/>
          <w:sz w:val="24"/>
          <w:szCs w:val="24"/>
          <w:u w:color="333333"/>
          <w:lang w:val="en-US"/>
        </w:rPr>
        <w:t>This Law sets forth the legal status of the National Regulatory Commission for Electronic Communications, Radio Spectrum and Postal Services, its objectives, functions, powers and the procedure for exercising them.</w:t>
      </w:r>
    </w:p>
    <w:p w:rsidR="00711980" w:rsidRDefault="00193C70">
      <w:pPr>
        <w:pStyle w:val="a7"/>
        <w:shd w:val="clear" w:color="auto" w:fill="FFFFFF"/>
        <w:spacing w:before="150" w:after="150" w:line="240" w:lineRule="auto"/>
        <w:ind w:left="450" w:right="450"/>
        <w:jc w:val="center"/>
        <w:rPr>
          <w:rStyle w:val="aa"/>
          <w:rFonts w:ascii="Times New Roman" w:eastAsia="Times New Roman" w:hAnsi="Times New Roman" w:cs="Times New Roman"/>
          <w:color w:val="333333"/>
          <w:kern w:val="0"/>
          <w:sz w:val="24"/>
          <w:szCs w:val="24"/>
          <w:u w:color="333333"/>
        </w:rPr>
      </w:pPr>
      <w:bookmarkStart w:id="6" w:name="n5"/>
      <w:bookmarkEnd w:id="6"/>
      <w:r>
        <w:rPr>
          <w:rStyle w:val="aa"/>
          <w:rFonts w:ascii="Times New Roman" w:hAnsi="Times New Roman"/>
          <w:b/>
          <w:bCs/>
          <w:color w:val="333333"/>
          <w:kern w:val="0"/>
          <w:sz w:val="24"/>
          <w:szCs w:val="24"/>
          <w:u w:color="333333"/>
          <w:lang w:val="en-US"/>
        </w:rPr>
        <w:t>Section I. GENERAL PROVISIONS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 w:name="n6"/>
      <w:bookmarkEnd w:id="7"/>
      <w:r>
        <w:rPr>
          <w:rStyle w:val="aa"/>
          <w:rFonts w:ascii="Times New Roman" w:hAnsi="Times New Roman"/>
          <w:b/>
          <w:bCs/>
          <w:color w:val="333333"/>
          <w:kern w:val="0"/>
          <w:sz w:val="24"/>
          <w:szCs w:val="24"/>
          <w:u w:color="333333"/>
          <w:lang w:val="en-US"/>
        </w:rPr>
        <w:t>Article 1.</w:t>
      </w:r>
      <w:r>
        <w:rPr>
          <w:rStyle w:val="aa"/>
          <w:rFonts w:ascii="Times New Roman" w:hAnsi="Times New Roman"/>
          <w:color w:val="333333"/>
          <w:kern w:val="0"/>
          <w:sz w:val="24"/>
          <w:szCs w:val="24"/>
          <w:u w:color="333333"/>
          <w:lang w:val="en-US"/>
        </w:rPr>
        <w:t> Status of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 w:name="n7"/>
      <w:bookmarkEnd w:id="8"/>
      <w:r>
        <w:rPr>
          <w:rStyle w:val="aa"/>
          <w:rFonts w:ascii="Times New Roman" w:hAnsi="Times New Roman"/>
          <w:color w:val="333333"/>
          <w:kern w:val="0"/>
          <w:sz w:val="24"/>
          <w:szCs w:val="24"/>
          <w:u w:color="333333"/>
          <w:lang w:val="en-US"/>
        </w:rPr>
        <w:t>1. The National Regulatory Commission for Electronic Communications, Radio Spectrum and Postal Services (hereinafter referred to as the “Regulatory Authority”) is a central executive authority with a special status constituted by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 w:name="n8"/>
      <w:bookmarkEnd w:id="9"/>
      <w:r>
        <w:rPr>
          <w:rStyle w:val="aa"/>
          <w:rFonts w:ascii="Times New Roman" w:hAnsi="Times New Roman"/>
          <w:color w:val="333333"/>
          <w:kern w:val="0"/>
          <w:sz w:val="24"/>
          <w:szCs w:val="24"/>
          <w:u w:color="333333"/>
          <w:lang w:val="en-US"/>
        </w:rPr>
        <w:t>2. The specific features of the Regulatory Authority’s special status stem from its tasks and powers that are defined by this Law and the Laws of Ukraine </w:t>
      </w:r>
      <w:hyperlink r:id="rId17"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and </w:t>
      </w:r>
      <w:hyperlink r:id="rId18" w:history="1">
        <w:r>
          <w:rPr>
            <w:rStyle w:val="Hyperlink2"/>
            <w:rFonts w:eastAsia="Aptos"/>
          </w:rPr>
          <w:t>“On Postal Service”</w:t>
        </w:r>
      </w:hyperlink>
      <w:r>
        <w:rPr>
          <w:rStyle w:val="aa"/>
          <w:rFonts w:ascii="Times New Roman" w:hAnsi="Times New Roman"/>
          <w:color w:val="333333"/>
          <w:kern w:val="0"/>
          <w:sz w:val="24"/>
          <w:szCs w:val="24"/>
          <w:u w:color="333333"/>
          <w:lang w:val="en-US"/>
        </w:rPr>
        <w:t>, and relate, in particular, to the peculiarities of organization and the procedures of the Regulatory Authority’s activities, special procedure of appointment and dismissal of members of the Regulatory Authority, special procedural framework of the Regulatory Authority’s activities and the guarantee of its independence in making decisions within the limits of the power established by law, establishing the terms of remuneration of the Regulatory Authority’s members and staff.</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10" w:name="n9"/>
      <w:bookmarkEnd w:id="10"/>
      <w:r>
        <w:rPr>
          <w:rStyle w:val="aa"/>
          <w:rFonts w:ascii="Times New Roman" w:hAnsi="Times New Roman"/>
          <w:color w:val="333333"/>
          <w:kern w:val="0"/>
          <w:sz w:val="24"/>
          <w:szCs w:val="24"/>
          <w:u w:color="333333"/>
          <w:lang w:val="en-US"/>
        </w:rPr>
        <w:lastRenderedPageBreak/>
        <w:t>3. The Regulatory A</w:t>
      </w:r>
      <w:r w:rsidRPr="00D90246">
        <w:rPr>
          <w:rStyle w:val="aa"/>
          <w:rFonts w:ascii="Times New Roman" w:hAnsi="Times New Roman"/>
          <w:color w:val="auto"/>
          <w:kern w:val="0"/>
          <w:sz w:val="24"/>
          <w:szCs w:val="24"/>
          <w:u w:color="333333"/>
          <w:lang w:val="en-US"/>
        </w:rPr>
        <w:t xml:space="preserve">uthority </w:t>
      </w:r>
      <w:r w:rsidRPr="00D90246">
        <w:rPr>
          <w:rStyle w:val="aa"/>
          <w:rFonts w:ascii="Times New Roman" w:hAnsi="Times New Roman"/>
          <w:color w:val="auto"/>
          <w:sz w:val="24"/>
          <w:szCs w:val="24"/>
          <w:u w:color="FF0000"/>
          <w:lang w:val="en-US"/>
        </w:rPr>
        <w:t xml:space="preserve">a collegial body, </w:t>
      </w:r>
      <w:r w:rsidRPr="00D90246">
        <w:rPr>
          <w:rStyle w:val="aa"/>
          <w:rFonts w:ascii="Times New Roman" w:hAnsi="Times New Roman"/>
          <w:color w:val="auto"/>
          <w:kern w:val="0"/>
          <w:sz w:val="24"/>
          <w:szCs w:val="24"/>
          <w:u w:color="333333"/>
          <w:lang w:val="en-US"/>
        </w:rPr>
        <w:t>has seven members, including the Chairperson of the regulatory authority, and may exercise its powers as soon as more than half of the total number of its members is appointed.</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11" w:name="n10"/>
      <w:bookmarkEnd w:id="11"/>
      <w:r w:rsidRPr="00D90246">
        <w:rPr>
          <w:rStyle w:val="aa"/>
          <w:rFonts w:ascii="Times New Roman" w:hAnsi="Times New Roman"/>
          <w:color w:val="auto"/>
          <w:kern w:val="0"/>
          <w:sz w:val="24"/>
          <w:szCs w:val="24"/>
          <w:u w:color="333333"/>
          <w:lang w:val="en-US"/>
        </w:rPr>
        <w:t>4. The Regulatory Authority is a legal person under public law, has separate property owned by the State, accounts with treasury authorities, a seal bearing the Coat of Arms of Ukraine and its name.</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12" w:name="n11"/>
      <w:bookmarkEnd w:id="12"/>
      <w:r w:rsidRPr="00D90246">
        <w:rPr>
          <w:rStyle w:val="aa"/>
          <w:rFonts w:ascii="Times New Roman" w:hAnsi="Times New Roman"/>
          <w:color w:val="auto"/>
          <w:kern w:val="0"/>
          <w:sz w:val="24"/>
          <w:szCs w:val="24"/>
          <w:u w:color="333333"/>
          <w:lang w:val="en-US"/>
        </w:rPr>
        <w:t>5. The Regulatory Authority may hold under its control a state-owned commercial unitary enterprise for the purposes of performing administrative and technical functions, providing technical and technological assistance, establishing and supporting the work in the areas of electronic communications, radio spectrum and postal services.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r w:rsidRPr="00D90246">
        <w:rPr>
          <w:rStyle w:val="aa"/>
          <w:rFonts w:ascii="Times New Roman" w:hAnsi="Times New Roman"/>
          <w:color w:val="auto"/>
          <w:sz w:val="24"/>
          <w:szCs w:val="24"/>
          <w:u w:color="FF0000"/>
          <w:lang w:val="en-US"/>
        </w:rPr>
        <w:t>6. The regulatory authority has adequate technical, financial and human resources to carry out the tasks assigned to it in accordance with this Law and other laws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 w:name="n12"/>
      <w:bookmarkEnd w:id="13"/>
      <w:r>
        <w:rPr>
          <w:rStyle w:val="aa"/>
          <w:rFonts w:ascii="Times New Roman" w:hAnsi="Times New Roman"/>
          <w:b/>
          <w:bCs/>
          <w:color w:val="333333"/>
          <w:kern w:val="0"/>
          <w:sz w:val="24"/>
          <w:szCs w:val="24"/>
          <w:u w:color="333333"/>
          <w:lang w:val="en-US"/>
        </w:rPr>
        <w:t>Article 2.</w:t>
      </w:r>
      <w:r>
        <w:rPr>
          <w:rStyle w:val="aa"/>
          <w:rFonts w:ascii="Times New Roman" w:hAnsi="Times New Roman"/>
          <w:color w:val="333333"/>
          <w:kern w:val="0"/>
          <w:sz w:val="24"/>
          <w:szCs w:val="24"/>
          <w:u w:color="333333"/>
          <w:lang w:val="en-US"/>
        </w:rPr>
        <w:t> Scope of activities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 w:name="n13"/>
      <w:bookmarkEnd w:id="14"/>
      <w:r>
        <w:rPr>
          <w:rStyle w:val="aa"/>
          <w:rFonts w:ascii="Times New Roman" w:hAnsi="Times New Roman"/>
          <w:color w:val="333333"/>
          <w:kern w:val="0"/>
          <w:sz w:val="24"/>
          <w:szCs w:val="24"/>
          <w:u w:color="333333"/>
          <w:lang w:val="en-US"/>
        </w:rPr>
        <w:t>1. The Regulatory Authority exercises state regulation as well as state supervision (control) with the view to detection and prevention of violations of legislation by the economic operators and serving the public interest in the following areas: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5" w:name="n14"/>
      <w:bookmarkEnd w:id="15"/>
      <w:r>
        <w:rPr>
          <w:rStyle w:val="aa"/>
          <w:rFonts w:ascii="Times New Roman" w:hAnsi="Times New Roman"/>
          <w:color w:val="333333"/>
          <w:kern w:val="0"/>
          <w:sz w:val="24"/>
          <w:szCs w:val="24"/>
          <w:u w:color="333333"/>
          <w:lang w:val="en-US"/>
        </w:rPr>
        <w:t>1) electronic communications;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 w:name="n15"/>
      <w:bookmarkEnd w:id="16"/>
      <w:r>
        <w:rPr>
          <w:rStyle w:val="aa"/>
          <w:rFonts w:ascii="Times New Roman" w:hAnsi="Times New Roman"/>
          <w:color w:val="333333"/>
          <w:kern w:val="0"/>
          <w:sz w:val="24"/>
          <w:szCs w:val="24"/>
          <w:u w:color="333333"/>
          <w:lang w:val="en-US"/>
        </w:rPr>
        <w:t>2) radio spectrum;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 w:name="n16"/>
      <w:bookmarkEnd w:id="17"/>
      <w:r>
        <w:rPr>
          <w:rStyle w:val="aa"/>
          <w:rFonts w:ascii="Times New Roman" w:hAnsi="Times New Roman"/>
          <w:color w:val="333333"/>
          <w:kern w:val="0"/>
          <w:sz w:val="24"/>
          <w:szCs w:val="24"/>
          <w:u w:color="333333"/>
          <w:lang w:val="en-US"/>
        </w:rPr>
        <w:t>3) provision of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 w:name="n17"/>
      <w:bookmarkEnd w:id="18"/>
      <w:r>
        <w:rPr>
          <w:rStyle w:val="aa"/>
          <w:rFonts w:ascii="Times New Roman" w:hAnsi="Times New Roman"/>
          <w:color w:val="333333"/>
          <w:kern w:val="0"/>
          <w:sz w:val="24"/>
          <w:szCs w:val="24"/>
          <w:u w:color="333333"/>
          <w:lang w:val="en-US"/>
        </w:rPr>
        <w:t>2. The Regulatory Authority abides by the </w:t>
      </w:r>
      <w:hyperlink r:id="rId19" w:history="1">
        <w:r>
          <w:rPr>
            <w:rStyle w:val="Hyperlink2"/>
            <w:rFonts w:eastAsia="Aptos"/>
          </w:rPr>
          <w:t>Constitution of Ukraine</w:t>
        </w:r>
      </w:hyperlink>
      <w:r>
        <w:rPr>
          <w:rStyle w:val="aa"/>
          <w:rFonts w:ascii="Times New Roman" w:hAnsi="Times New Roman"/>
          <w:color w:val="333333"/>
          <w:kern w:val="0"/>
          <w:sz w:val="24"/>
          <w:szCs w:val="24"/>
          <w:u w:color="333333"/>
          <w:lang w:val="en-US"/>
        </w:rPr>
        <w:t>, this Law, the Laws of Ukraine </w:t>
      </w:r>
      <w:hyperlink r:id="rId20"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21" w:history="1">
        <w:r>
          <w:rPr>
            <w:rStyle w:val="Hyperlink2"/>
            <w:rFonts w:eastAsia="Aptos"/>
          </w:rPr>
          <w:t>“On Postal Service”</w:t>
        </w:r>
      </w:hyperlink>
      <w:r>
        <w:rPr>
          <w:rStyle w:val="aa"/>
          <w:rFonts w:ascii="Times New Roman" w:hAnsi="Times New Roman"/>
          <w:color w:val="333333"/>
          <w:kern w:val="0"/>
          <w:sz w:val="24"/>
          <w:szCs w:val="24"/>
          <w:u w:color="333333"/>
          <w:lang w:val="en-US"/>
        </w:rPr>
        <w:t>, </w:t>
      </w:r>
      <w:hyperlink r:id="rId22"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 </w:t>
      </w:r>
      <w:hyperlink r:id="rId23" w:history="1">
        <w:r>
          <w:rPr>
            <w:rStyle w:val="Hyperlink2"/>
            <w:rFonts w:eastAsia="Aptos"/>
          </w:rPr>
          <w:t>“On Fundamental Principles of State Supervision (Control) in the Area of Economic Activity”</w:t>
        </w:r>
      </w:hyperlink>
      <w:r>
        <w:rPr>
          <w:rStyle w:val="aa"/>
          <w:rFonts w:ascii="Times New Roman" w:hAnsi="Times New Roman"/>
          <w:color w:val="333333"/>
          <w:kern w:val="0"/>
          <w:sz w:val="24"/>
          <w:szCs w:val="24"/>
          <w:u w:color="333333"/>
          <w:lang w:val="en-US"/>
        </w:rPr>
        <w:t> and other legal acts that regulate relations in the relevant areas.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 w:name="n18"/>
      <w:bookmarkEnd w:id="19"/>
      <w:r>
        <w:rPr>
          <w:rStyle w:val="aa"/>
          <w:rFonts w:ascii="Times New Roman" w:hAnsi="Times New Roman"/>
          <w:color w:val="333333"/>
          <w:kern w:val="0"/>
          <w:sz w:val="24"/>
          <w:szCs w:val="24"/>
          <w:u w:color="333333"/>
          <w:lang w:val="en-US"/>
        </w:rPr>
        <w:t>3. The Regulatory Authority takes measures to align (</w:t>
      </w:r>
      <w:proofErr w:type="spellStart"/>
      <w:r>
        <w:rPr>
          <w:rStyle w:val="aa"/>
          <w:rFonts w:ascii="Times New Roman" w:hAnsi="Times New Roman"/>
          <w:color w:val="333333"/>
          <w:kern w:val="0"/>
          <w:sz w:val="24"/>
          <w:szCs w:val="24"/>
          <w:u w:color="333333"/>
          <w:lang w:val="en-US"/>
        </w:rPr>
        <w:t>harmonise</w:t>
      </w:r>
      <w:proofErr w:type="spellEnd"/>
      <w:r>
        <w:rPr>
          <w:rStyle w:val="aa"/>
          <w:rFonts w:ascii="Times New Roman" w:hAnsi="Times New Roman"/>
          <w:color w:val="333333"/>
          <w:kern w:val="0"/>
          <w:sz w:val="24"/>
          <w:szCs w:val="24"/>
          <w:u w:color="333333"/>
          <w:lang w:val="en-US"/>
        </w:rPr>
        <w:t xml:space="preserve">) the Ukrainian legislation concerning electronic communications, radio spectrum and postal services with the European Union </w:t>
      </w:r>
      <w:r>
        <w:rPr>
          <w:rStyle w:val="aa"/>
          <w:rFonts w:ascii="Times New Roman" w:hAnsi="Times New Roman"/>
          <w:i/>
          <w:iCs/>
          <w:color w:val="333333"/>
          <w:kern w:val="0"/>
          <w:sz w:val="24"/>
          <w:szCs w:val="24"/>
          <w:u w:color="333333"/>
          <w:lang w:val="en-US"/>
        </w:rPr>
        <w:t>acquis</w:t>
      </w:r>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 w:name="n19"/>
      <w:bookmarkEnd w:id="20"/>
      <w:r>
        <w:rPr>
          <w:rStyle w:val="aa"/>
          <w:rFonts w:ascii="Times New Roman" w:hAnsi="Times New Roman"/>
          <w:b/>
          <w:bCs/>
          <w:color w:val="333333"/>
          <w:kern w:val="0"/>
          <w:sz w:val="24"/>
          <w:szCs w:val="24"/>
          <w:u w:color="333333"/>
          <w:lang w:val="en-US"/>
        </w:rPr>
        <w:t>Article 3.</w:t>
      </w:r>
      <w:r>
        <w:rPr>
          <w:rStyle w:val="aa"/>
          <w:rFonts w:ascii="Times New Roman" w:hAnsi="Times New Roman"/>
          <w:color w:val="333333"/>
          <w:kern w:val="0"/>
          <w:sz w:val="24"/>
          <w:szCs w:val="24"/>
          <w:u w:color="333333"/>
          <w:lang w:val="en-US"/>
        </w:rPr>
        <w:t> Basic operating principles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 w:name="n20"/>
      <w:bookmarkEnd w:id="21"/>
      <w:r>
        <w:rPr>
          <w:rStyle w:val="aa"/>
          <w:rFonts w:ascii="Times New Roman" w:hAnsi="Times New Roman"/>
          <w:color w:val="333333"/>
          <w:kern w:val="0"/>
          <w:sz w:val="24"/>
          <w:szCs w:val="24"/>
          <w:u w:color="333333"/>
          <w:lang w:val="en-US"/>
        </w:rPr>
        <w:t>1. The basic operating principles of the Regulatory Authority are: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 w:name="n21"/>
      <w:bookmarkEnd w:id="22"/>
      <w:r>
        <w:rPr>
          <w:rStyle w:val="aa"/>
          <w:rFonts w:ascii="Times New Roman" w:hAnsi="Times New Roman"/>
          <w:color w:val="333333"/>
          <w:kern w:val="0"/>
          <w:sz w:val="24"/>
          <w:szCs w:val="24"/>
          <w:u w:color="333333"/>
          <w:lang w:val="en-US"/>
        </w:rPr>
        <w:t>1) lawfulness and rule of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 w:name="n22"/>
      <w:bookmarkEnd w:id="23"/>
      <w:r>
        <w:rPr>
          <w:rStyle w:val="aa"/>
          <w:rFonts w:ascii="Times New Roman" w:hAnsi="Times New Roman"/>
          <w:color w:val="333333"/>
          <w:kern w:val="0"/>
          <w:sz w:val="24"/>
          <w:szCs w:val="24"/>
          <w:u w:color="333333"/>
          <w:lang w:val="en-US"/>
        </w:rPr>
        <w:t>2) autonomy and independence within the limits established by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 w:name="n23"/>
      <w:bookmarkEnd w:id="24"/>
      <w:r>
        <w:rPr>
          <w:rStyle w:val="aa"/>
          <w:rFonts w:ascii="Times New Roman" w:hAnsi="Times New Roman"/>
          <w:color w:val="333333"/>
          <w:kern w:val="0"/>
          <w:sz w:val="24"/>
          <w:szCs w:val="24"/>
          <w:u w:color="333333"/>
          <w:lang w:val="en-US"/>
        </w:rPr>
        <w:t>3) competence;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 w:name="n24"/>
      <w:bookmarkEnd w:id="25"/>
      <w:r>
        <w:rPr>
          <w:rStyle w:val="aa"/>
          <w:rFonts w:ascii="Times New Roman" w:hAnsi="Times New Roman"/>
          <w:color w:val="333333"/>
          <w:kern w:val="0"/>
          <w:sz w:val="24"/>
          <w:szCs w:val="24"/>
          <w:u w:color="333333"/>
          <w:lang w:val="en-US"/>
        </w:rPr>
        <w:t>4) efficiency;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 w:name="n25"/>
      <w:bookmarkEnd w:id="26"/>
      <w:r>
        <w:rPr>
          <w:rStyle w:val="aa"/>
          <w:rFonts w:ascii="Times New Roman" w:hAnsi="Times New Roman"/>
          <w:color w:val="333333"/>
          <w:kern w:val="0"/>
          <w:sz w:val="24"/>
          <w:szCs w:val="24"/>
          <w:u w:color="333333"/>
          <w:lang w:val="en-US"/>
        </w:rPr>
        <w:t>5) justice;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 w:name="n26"/>
      <w:bookmarkEnd w:id="27"/>
      <w:r>
        <w:rPr>
          <w:rStyle w:val="aa"/>
          <w:rFonts w:ascii="Times New Roman" w:hAnsi="Times New Roman"/>
          <w:color w:val="333333"/>
          <w:kern w:val="0"/>
          <w:sz w:val="24"/>
          <w:szCs w:val="24"/>
          <w:u w:color="333333"/>
          <w:lang w:val="en-US"/>
        </w:rPr>
        <w:t>6) predictability and timeliness of decision-making;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 w:name="n27"/>
      <w:bookmarkEnd w:id="28"/>
      <w:r>
        <w:rPr>
          <w:rStyle w:val="aa"/>
          <w:rFonts w:ascii="Times New Roman" w:hAnsi="Times New Roman"/>
          <w:color w:val="333333"/>
          <w:kern w:val="0"/>
          <w:sz w:val="24"/>
          <w:szCs w:val="24"/>
          <w:u w:color="333333"/>
          <w:lang w:val="en-US"/>
        </w:rPr>
        <w:t>7) targeted regulation;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 w:name="n28"/>
      <w:bookmarkEnd w:id="29"/>
      <w:r>
        <w:rPr>
          <w:rStyle w:val="aa"/>
          <w:rFonts w:ascii="Times New Roman" w:hAnsi="Times New Roman"/>
          <w:color w:val="333333"/>
          <w:kern w:val="0"/>
          <w:sz w:val="24"/>
          <w:szCs w:val="24"/>
          <w:u w:color="333333"/>
          <w:lang w:val="en-US"/>
        </w:rPr>
        <w:t xml:space="preserve">8) impartiality and objectivity in decision-making, in particular as regards internal </w:t>
      </w:r>
      <w:proofErr w:type="spellStart"/>
      <w:r>
        <w:rPr>
          <w:rStyle w:val="aa"/>
          <w:rFonts w:ascii="Times New Roman" w:hAnsi="Times New Roman"/>
          <w:color w:val="333333"/>
          <w:kern w:val="0"/>
          <w:sz w:val="24"/>
          <w:szCs w:val="24"/>
          <w:u w:color="333333"/>
          <w:lang w:val="en-US"/>
        </w:rPr>
        <w:t>organisational</w:t>
      </w:r>
      <w:proofErr w:type="spellEnd"/>
      <w:r>
        <w:rPr>
          <w:rStyle w:val="aa"/>
          <w:rFonts w:ascii="Times New Roman" w:hAnsi="Times New Roman"/>
          <w:color w:val="333333"/>
          <w:kern w:val="0"/>
          <w:sz w:val="24"/>
          <w:szCs w:val="24"/>
          <w:u w:color="333333"/>
          <w:lang w:val="en-US"/>
        </w:rPr>
        <w:t xml:space="preserve"> issues and appointment of the staff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 w:name="n29"/>
      <w:bookmarkEnd w:id="30"/>
      <w:r>
        <w:rPr>
          <w:rStyle w:val="aa"/>
          <w:rFonts w:ascii="Times New Roman" w:hAnsi="Times New Roman"/>
          <w:color w:val="333333"/>
          <w:kern w:val="0"/>
          <w:sz w:val="24"/>
          <w:szCs w:val="24"/>
          <w:u w:color="333333"/>
          <w:lang w:val="en-US"/>
        </w:rPr>
        <w:t>9) openness, transparency and publicity of the state regulation process;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 w:name="n30"/>
      <w:bookmarkEnd w:id="31"/>
      <w:r>
        <w:rPr>
          <w:rStyle w:val="aa"/>
          <w:rFonts w:ascii="Times New Roman" w:hAnsi="Times New Roman"/>
          <w:color w:val="333333"/>
          <w:kern w:val="0"/>
          <w:sz w:val="24"/>
          <w:szCs w:val="24"/>
          <w:u w:color="333333"/>
          <w:lang w:val="en-US"/>
        </w:rPr>
        <w:t>10) non-discrimination;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 w:name="n31"/>
      <w:bookmarkEnd w:id="32"/>
      <w:r>
        <w:rPr>
          <w:rStyle w:val="aa"/>
          <w:rFonts w:ascii="Times New Roman" w:hAnsi="Times New Roman"/>
          <w:color w:val="333333"/>
          <w:kern w:val="0"/>
          <w:sz w:val="24"/>
          <w:szCs w:val="24"/>
          <w:u w:color="333333"/>
          <w:lang w:val="en-US"/>
        </w:rPr>
        <w:t>11) responsibility for decisions made.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 w:name="n32"/>
      <w:bookmarkEnd w:id="33"/>
      <w:r>
        <w:rPr>
          <w:rStyle w:val="aa"/>
          <w:rFonts w:ascii="Times New Roman" w:hAnsi="Times New Roman"/>
          <w:b/>
          <w:bCs/>
          <w:color w:val="333333"/>
          <w:kern w:val="0"/>
          <w:sz w:val="24"/>
          <w:szCs w:val="24"/>
          <w:u w:color="333333"/>
          <w:lang w:val="en-US"/>
        </w:rPr>
        <w:lastRenderedPageBreak/>
        <w:t>Article 4.</w:t>
      </w:r>
      <w:r>
        <w:rPr>
          <w:rStyle w:val="aa"/>
          <w:rFonts w:ascii="Times New Roman" w:hAnsi="Times New Roman"/>
          <w:color w:val="333333"/>
          <w:kern w:val="0"/>
          <w:sz w:val="24"/>
          <w:szCs w:val="24"/>
          <w:u w:color="333333"/>
          <w:lang w:val="en-US"/>
        </w:rPr>
        <w:t> Objective, main tasks, functions and powers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 w:name="n33"/>
      <w:bookmarkEnd w:id="34"/>
      <w:r>
        <w:rPr>
          <w:rStyle w:val="aa"/>
          <w:rFonts w:ascii="Times New Roman" w:hAnsi="Times New Roman"/>
          <w:color w:val="333333"/>
          <w:kern w:val="0"/>
          <w:sz w:val="24"/>
          <w:szCs w:val="24"/>
          <w:u w:color="333333"/>
          <w:lang w:val="en-US"/>
        </w:rPr>
        <w:t>1. The Regulatory Authority exercises state regulation, state supervision (control) in order to achieve a balance of interests of users, the State and economic operators engaged in electronic communications, radio spectrum and postal services, and to ensure the security of electronic communications, competition development and integration of relevant Ukrainian markets into the European Union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 w:name="n34"/>
      <w:bookmarkEnd w:id="35"/>
      <w:r>
        <w:rPr>
          <w:rStyle w:val="aa"/>
          <w:rFonts w:ascii="Times New Roman" w:hAnsi="Times New Roman"/>
          <w:color w:val="333333"/>
          <w:kern w:val="0"/>
          <w:sz w:val="24"/>
          <w:szCs w:val="24"/>
          <w:u w:color="333333"/>
          <w:lang w:val="en-US"/>
        </w:rPr>
        <w:t>2. The main tasks of the Regulatory Authority include: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 w:name="n35"/>
      <w:bookmarkEnd w:id="36"/>
      <w:r>
        <w:rPr>
          <w:rStyle w:val="aa"/>
          <w:rFonts w:ascii="Times New Roman" w:hAnsi="Times New Roman"/>
          <w:color w:val="333333"/>
          <w:kern w:val="0"/>
          <w:sz w:val="24"/>
          <w:szCs w:val="24"/>
          <w:u w:color="333333"/>
          <w:lang w:val="en-US"/>
        </w:rPr>
        <w:t>1) creating conditions for effective functioning and development of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 w:name="n36"/>
      <w:bookmarkEnd w:id="37"/>
      <w:r>
        <w:rPr>
          <w:rStyle w:val="aa"/>
          <w:rFonts w:ascii="Times New Roman" w:hAnsi="Times New Roman"/>
          <w:color w:val="333333"/>
          <w:kern w:val="0"/>
          <w:sz w:val="24"/>
          <w:szCs w:val="24"/>
          <w:u w:color="333333"/>
          <w:lang w:val="en-US"/>
        </w:rPr>
        <w:t>2) promoting the opening of markets in the areas of electronic communications, radio spectrum and postal services for all consumers and suppliers and ensuring non-discriminatory access of users to electronic communications services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 w:name="n37"/>
      <w:bookmarkEnd w:id="38"/>
      <w:r>
        <w:rPr>
          <w:rStyle w:val="aa"/>
          <w:rFonts w:ascii="Times New Roman" w:hAnsi="Times New Roman"/>
          <w:color w:val="333333"/>
          <w:kern w:val="0"/>
          <w:sz w:val="24"/>
          <w:szCs w:val="24"/>
          <w:u w:color="333333"/>
          <w:lang w:val="en-US"/>
        </w:rPr>
        <w:t>3) promoting mutually beneficial integration of the markets of electronic communications and postal services of Ukraine with the relevant markets of other states, in particular under the </w:t>
      </w:r>
      <w:hyperlink r:id="rId24" w:history="1">
        <w:r>
          <w:rPr>
            <w:rStyle w:val="Hyperlink2"/>
            <w:rFonts w:eastAsia="Aptos"/>
          </w:rPr>
          <w:t>Association Agreement between the European Union and the European Atomic Energy Community and their Member States, of the one part, and Ukraine, of the other part</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 w:name="n38"/>
      <w:bookmarkEnd w:id="39"/>
      <w:r>
        <w:rPr>
          <w:rStyle w:val="aa"/>
          <w:rFonts w:ascii="Times New Roman" w:hAnsi="Times New Roman"/>
          <w:color w:val="333333"/>
          <w:kern w:val="0"/>
          <w:sz w:val="24"/>
          <w:szCs w:val="24"/>
          <w:u w:color="333333"/>
          <w:lang w:val="en-US"/>
        </w:rPr>
        <w:t>4) ensuring the protection of consumers’ rights to receive services of appropriate quality in accordance with the legislation;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 w:name="n39"/>
      <w:bookmarkEnd w:id="40"/>
      <w:r>
        <w:rPr>
          <w:rStyle w:val="aa"/>
          <w:rFonts w:ascii="Times New Roman" w:hAnsi="Times New Roman"/>
          <w:color w:val="333333"/>
          <w:kern w:val="0"/>
          <w:sz w:val="24"/>
          <w:szCs w:val="24"/>
          <w:u w:color="333333"/>
          <w:lang w:val="en-US"/>
        </w:rPr>
        <w:t>5) ensuring the investment attractiveness of the development of infrastructure, markets in the areas of electronic communications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 w:name="n40"/>
      <w:bookmarkEnd w:id="41"/>
      <w:r>
        <w:rPr>
          <w:rStyle w:val="aa"/>
          <w:rFonts w:ascii="Times New Roman" w:hAnsi="Times New Roman"/>
          <w:color w:val="333333"/>
          <w:kern w:val="0"/>
          <w:sz w:val="24"/>
          <w:szCs w:val="24"/>
          <w:u w:color="333333"/>
          <w:lang w:val="en-US"/>
        </w:rPr>
        <w:t>6) promoting competition development in electronic communications and postal services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 w:name="n41"/>
      <w:bookmarkEnd w:id="42"/>
      <w:r>
        <w:rPr>
          <w:rStyle w:val="aa"/>
          <w:rFonts w:ascii="Times New Roman" w:hAnsi="Times New Roman"/>
          <w:color w:val="333333"/>
          <w:kern w:val="0"/>
          <w:sz w:val="24"/>
          <w:szCs w:val="24"/>
          <w:u w:color="333333"/>
          <w:lang w:val="en-US"/>
        </w:rPr>
        <w:t>7) ensuring compliance with the principles of radio spectrum management;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 w:name="n42"/>
      <w:bookmarkEnd w:id="43"/>
      <w:r>
        <w:rPr>
          <w:rStyle w:val="aa"/>
          <w:rFonts w:ascii="Times New Roman" w:hAnsi="Times New Roman"/>
          <w:color w:val="333333"/>
          <w:kern w:val="0"/>
          <w:sz w:val="24"/>
          <w:szCs w:val="24"/>
          <w:u w:color="333333"/>
          <w:lang w:val="en-US"/>
        </w:rPr>
        <w:t>8) other tasks as provided for in the Laws of Ukraine </w:t>
      </w:r>
      <w:hyperlink r:id="rId25"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26" w:history="1">
        <w:r>
          <w:rPr>
            <w:rStyle w:val="Hyperlink2"/>
            <w:rFonts w:eastAsia="Aptos"/>
          </w:rPr>
          <w:t>“On Postal Service”</w:t>
        </w:r>
      </w:hyperlink>
      <w:r>
        <w:rPr>
          <w:rStyle w:val="aa"/>
          <w:rFonts w:ascii="Times New Roman" w:hAnsi="Times New Roman"/>
          <w:color w:val="333333"/>
          <w:kern w:val="0"/>
          <w:sz w:val="24"/>
          <w:szCs w:val="24"/>
          <w:u w:color="333333"/>
          <w:lang w:val="en-US"/>
        </w:rPr>
        <w:t>, </w:t>
      </w:r>
      <w:hyperlink r:id="rId27"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 </w:t>
      </w:r>
      <w:hyperlink r:id="rId28" w:history="1">
        <w:r>
          <w:rPr>
            <w:rStyle w:val="Hyperlink2"/>
            <w:rFonts w:eastAsia="Aptos"/>
          </w:rPr>
          <w:t>“On Fundamental Principles of State Supervision (Control) in the Area of Economic Activity”</w:t>
        </w:r>
      </w:hyperlink>
      <w:r>
        <w:rPr>
          <w:rStyle w:val="aa"/>
          <w:rFonts w:ascii="Times New Roman" w:hAnsi="Times New Roman"/>
          <w:color w:val="333333"/>
          <w:kern w:val="0"/>
          <w:sz w:val="24"/>
          <w:szCs w:val="24"/>
          <w:u w:color="333333"/>
          <w:lang w:val="en-US"/>
        </w:rPr>
        <w:t> and other legislative acts that regulate relations in the relevant areas.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 w:name="n43"/>
      <w:bookmarkEnd w:id="44"/>
      <w:r>
        <w:rPr>
          <w:rStyle w:val="aa"/>
          <w:rFonts w:ascii="Times New Roman" w:hAnsi="Times New Roman"/>
          <w:color w:val="333333"/>
          <w:kern w:val="0"/>
          <w:sz w:val="24"/>
          <w:szCs w:val="24"/>
          <w:u w:color="333333"/>
          <w:lang w:val="en-US"/>
        </w:rPr>
        <w:t>3. The Regulatory Authority performs its functions through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 w:name="n44"/>
      <w:bookmarkEnd w:id="45"/>
      <w:r>
        <w:rPr>
          <w:rStyle w:val="aa"/>
          <w:rFonts w:ascii="Times New Roman" w:hAnsi="Times New Roman"/>
          <w:color w:val="333333"/>
          <w:kern w:val="0"/>
          <w:sz w:val="24"/>
          <w:szCs w:val="24"/>
          <w:u w:color="333333"/>
          <w:lang w:val="en-US"/>
        </w:rPr>
        <w:t>1) statutory regulation within the powers entrusted by the law;</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46" w:name="n45"/>
      <w:bookmarkEnd w:id="46"/>
      <w:r>
        <w:rPr>
          <w:rStyle w:val="aa"/>
          <w:rFonts w:ascii="Times New Roman" w:hAnsi="Times New Roman"/>
          <w:color w:val="333333"/>
          <w:kern w:val="0"/>
          <w:sz w:val="24"/>
          <w:szCs w:val="24"/>
          <w:u w:color="333333"/>
          <w:lang w:val="en-US"/>
        </w:rPr>
        <w:t>2) licensing, granting permits provided for in the </w:t>
      </w:r>
      <w:hyperlink r:id="rId29"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Electronic </w:t>
      </w:r>
      <w:r w:rsidRPr="00D90246">
        <w:rPr>
          <w:rStyle w:val="aa"/>
          <w:rFonts w:ascii="Times New Roman" w:hAnsi="Times New Roman"/>
          <w:color w:val="auto"/>
          <w:kern w:val="0"/>
          <w:sz w:val="24"/>
          <w:szCs w:val="24"/>
          <w:u w:color="333333"/>
          <w:lang w:val="en-US"/>
        </w:rPr>
        <w:t>Communications” and other laws of Ukraine;</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47" w:name="n46"/>
      <w:bookmarkEnd w:id="47"/>
      <w:r w:rsidRPr="00D90246">
        <w:rPr>
          <w:rStyle w:val="aa"/>
          <w:rFonts w:ascii="Times New Roman" w:hAnsi="Times New Roman"/>
          <w:color w:val="auto"/>
          <w:kern w:val="0"/>
          <w:sz w:val="24"/>
          <w:szCs w:val="24"/>
          <w:u w:color="333333"/>
          <w:lang w:val="en-US"/>
        </w:rPr>
        <w:t xml:space="preserve">3) regulating service prices (tariffs) in the areas of electronic communications </w:t>
      </w:r>
      <w:r w:rsidRPr="00D90246">
        <w:rPr>
          <w:rStyle w:val="aa"/>
          <w:rFonts w:ascii="Times New Roman" w:hAnsi="Times New Roman"/>
          <w:color w:val="auto"/>
          <w:sz w:val="24"/>
          <w:szCs w:val="24"/>
          <w:u w:color="FF0000"/>
          <w:lang w:val="en-US"/>
        </w:rPr>
        <w:t>(including regulated roaming services)</w:t>
      </w:r>
      <w:r w:rsidRPr="00D90246">
        <w:rPr>
          <w:rStyle w:val="aa"/>
          <w:rFonts w:ascii="Times New Roman" w:hAnsi="Times New Roman"/>
          <w:color w:val="auto"/>
          <w:kern w:val="0"/>
          <w:sz w:val="24"/>
          <w:szCs w:val="24"/>
          <w:u w:color="333333"/>
          <w:lang w:val="en-US"/>
        </w:rPr>
        <w:t>, radio spectrum and postal services in cases and under the procedure established by the law;</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48" w:name="n47"/>
      <w:bookmarkEnd w:id="48"/>
      <w:r w:rsidRPr="00D90246">
        <w:rPr>
          <w:rStyle w:val="aa"/>
          <w:rFonts w:ascii="Times New Roman" w:hAnsi="Times New Roman"/>
          <w:color w:val="auto"/>
          <w:kern w:val="0"/>
          <w:sz w:val="24"/>
          <w:szCs w:val="24"/>
          <w:u w:color="333333"/>
          <w:lang w:val="en-US"/>
        </w:rPr>
        <w:t xml:space="preserve">4) providing official </w:t>
      </w:r>
      <w:proofErr w:type="spellStart"/>
      <w:r w:rsidRPr="00D90246">
        <w:rPr>
          <w:rStyle w:val="aa"/>
          <w:rFonts w:ascii="Times New Roman" w:hAnsi="Times New Roman"/>
          <w:color w:val="auto"/>
          <w:kern w:val="0"/>
          <w:sz w:val="24"/>
          <w:szCs w:val="24"/>
          <w:u w:color="333333"/>
          <w:lang w:val="en-US"/>
        </w:rPr>
        <w:t>summarised</w:t>
      </w:r>
      <w:proofErr w:type="spellEnd"/>
      <w:r w:rsidRPr="00D90246">
        <w:rPr>
          <w:rStyle w:val="aa"/>
          <w:rFonts w:ascii="Times New Roman" w:hAnsi="Times New Roman"/>
          <w:color w:val="auto"/>
          <w:kern w:val="0"/>
          <w:sz w:val="24"/>
          <w:szCs w:val="24"/>
          <w:u w:color="333333"/>
          <w:lang w:val="en-US"/>
        </w:rPr>
        <w:t xml:space="preserve"> clarifications and individual advice in the areas of electronic communications, radio spectrum and postal services; </w:t>
      </w:r>
      <w:proofErr w:type="spellStart"/>
      <w:r w:rsidRPr="00D90246">
        <w:rPr>
          <w:rStyle w:val="aa"/>
          <w:rFonts w:ascii="Times New Roman" w:hAnsi="Times New Roman"/>
          <w:color w:val="auto"/>
          <w:kern w:val="0"/>
          <w:sz w:val="24"/>
          <w:szCs w:val="24"/>
          <w:u w:color="333333"/>
          <w:lang w:val="en-US"/>
        </w:rPr>
        <w:t>Summarised</w:t>
      </w:r>
      <w:proofErr w:type="spellEnd"/>
      <w:r w:rsidRPr="00D90246">
        <w:rPr>
          <w:rStyle w:val="aa"/>
          <w:rFonts w:ascii="Times New Roman" w:hAnsi="Times New Roman"/>
          <w:color w:val="auto"/>
          <w:kern w:val="0"/>
          <w:sz w:val="24"/>
          <w:szCs w:val="24"/>
          <w:u w:color="333333"/>
          <w:lang w:val="en-US"/>
        </w:rPr>
        <w:t xml:space="preserve"> clarifications are published on the Regulatory Authority’s official website. Individual advice shall be provided (sent) within 30 calendar days following the receipt of the service provider’s request;</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49" w:name="n48"/>
      <w:bookmarkEnd w:id="49"/>
      <w:r w:rsidRPr="00D90246">
        <w:rPr>
          <w:rStyle w:val="aa"/>
          <w:rFonts w:ascii="Times New Roman" w:hAnsi="Times New Roman"/>
          <w:color w:val="auto"/>
          <w:kern w:val="0"/>
          <w:sz w:val="24"/>
          <w:szCs w:val="24"/>
          <w:u w:color="333333"/>
          <w:lang w:val="en-US"/>
        </w:rPr>
        <w:t xml:space="preserve">5) ensuring radio frequency monitoring, quality monitoring of electronic communications services, postal services, monitoring of the level of tariffs (prices) for universal services and their accessibility to consumers, </w:t>
      </w:r>
      <w:r w:rsidRPr="00D90246">
        <w:rPr>
          <w:rStyle w:val="aa"/>
          <w:rFonts w:ascii="Times New Roman" w:hAnsi="Times New Roman"/>
          <w:color w:val="auto"/>
          <w:sz w:val="24"/>
          <w:szCs w:val="24"/>
          <w:u w:color="FF0000"/>
          <w:lang w:val="en-US"/>
        </w:rPr>
        <w:t>monitoring of the provisions application on roaming in the Ukraine – EU roaming zone</w:t>
      </w:r>
      <w:r w:rsidRPr="00D90246">
        <w:rPr>
          <w:rStyle w:val="aa"/>
          <w:rFonts w:ascii="Times New Roman" w:hAnsi="Times New Roman"/>
          <w:color w:val="auto"/>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 w:name="n49"/>
      <w:bookmarkEnd w:id="50"/>
      <w:r>
        <w:rPr>
          <w:rStyle w:val="aa"/>
          <w:rFonts w:ascii="Times New Roman" w:hAnsi="Times New Roman"/>
          <w:color w:val="333333"/>
          <w:kern w:val="0"/>
          <w:sz w:val="24"/>
          <w:szCs w:val="24"/>
          <w:u w:color="333333"/>
          <w:lang w:val="en-US"/>
        </w:rPr>
        <w:t xml:space="preserve">6) conducting unscheduled audits and </w:t>
      </w:r>
      <w:proofErr w:type="spellStart"/>
      <w:r>
        <w:rPr>
          <w:rStyle w:val="aa"/>
          <w:rFonts w:ascii="Times New Roman" w:hAnsi="Times New Roman"/>
          <w:color w:val="333333"/>
          <w:kern w:val="0"/>
          <w:sz w:val="24"/>
          <w:szCs w:val="24"/>
          <w:u w:color="333333"/>
          <w:lang w:val="en-US"/>
        </w:rPr>
        <w:t>analysing</w:t>
      </w:r>
      <w:proofErr w:type="spellEnd"/>
      <w:r>
        <w:rPr>
          <w:rStyle w:val="aa"/>
          <w:rFonts w:ascii="Times New Roman" w:hAnsi="Times New Roman"/>
          <w:color w:val="333333"/>
          <w:kern w:val="0"/>
          <w:sz w:val="24"/>
          <w:szCs w:val="24"/>
          <w:u w:color="333333"/>
          <w:lang w:val="en-US"/>
        </w:rPr>
        <w:t xml:space="preserve"> regulatory reports submitted by electronic communications networks and/or services providers and radio spectrum users;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 w:name="n50"/>
      <w:bookmarkEnd w:id="51"/>
      <w:r>
        <w:rPr>
          <w:rStyle w:val="aa"/>
          <w:rFonts w:ascii="Times New Roman" w:hAnsi="Times New Roman"/>
          <w:color w:val="333333"/>
          <w:kern w:val="0"/>
          <w:sz w:val="24"/>
          <w:szCs w:val="24"/>
          <w:u w:color="333333"/>
          <w:lang w:val="en-US"/>
        </w:rPr>
        <w:lastRenderedPageBreak/>
        <w:t>7) conducting scheduled and unscheduled audits of postal service operators for their compliance with the legislation in the area of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 w:name="n51"/>
      <w:bookmarkEnd w:id="52"/>
      <w:r>
        <w:rPr>
          <w:rStyle w:val="aa"/>
          <w:rFonts w:ascii="Times New Roman" w:hAnsi="Times New Roman"/>
          <w:color w:val="333333"/>
          <w:kern w:val="0"/>
          <w:sz w:val="24"/>
          <w:szCs w:val="24"/>
          <w:u w:color="333333"/>
          <w:lang w:val="en-US"/>
        </w:rPr>
        <w:t>8) implementing and applying measures provided for in the Laws of Ukraine </w:t>
      </w:r>
      <w:hyperlink r:id="rId30"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31" w:history="1">
        <w:r>
          <w:rPr>
            <w:rStyle w:val="Hyperlink2"/>
            <w:rFonts w:eastAsia="Aptos"/>
          </w:rPr>
          <w:t>“On Postal Service”</w:t>
        </w:r>
      </w:hyperlink>
      <w:r>
        <w:rPr>
          <w:rStyle w:val="aa"/>
          <w:rFonts w:ascii="Times New Roman" w:hAnsi="Times New Roman"/>
          <w:color w:val="333333"/>
          <w:kern w:val="0"/>
          <w:sz w:val="24"/>
          <w:szCs w:val="24"/>
          <w:u w:color="333333"/>
          <w:lang w:val="en-US"/>
        </w:rPr>
        <w:t>, </w:t>
      </w:r>
      <w:hyperlink r:id="rId32"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 </w:t>
      </w:r>
      <w:hyperlink r:id="rId33" w:history="1">
        <w:r>
          <w:rPr>
            <w:rStyle w:val="Hyperlink2"/>
            <w:rFonts w:eastAsia="Aptos"/>
          </w:rPr>
          <w:t>“On Fundamental Principles of State Supervision (Control) in the Area of Economic Activity”</w:t>
        </w:r>
      </w:hyperlink>
      <w:r>
        <w:rPr>
          <w:rStyle w:val="aa"/>
          <w:rFonts w:ascii="Times New Roman" w:hAnsi="Times New Roman"/>
          <w:color w:val="333333"/>
          <w:kern w:val="0"/>
          <w:sz w:val="24"/>
          <w:szCs w:val="24"/>
          <w:u w:color="333333"/>
          <w:lang w:val="en-US"/>
        </w:rPr>
        <w:t> and other legislative acts that regulate relations in the relevant areas.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 w:name="n52"/>
      <w:bookmarkEnd w:id="53"/>
      <w:r>
        <w:rPr>
          <w:rStyle w:val="aa"/>
          <w:rFonts w:ascii="Times New Roman" w:hAnsi="Times New Roman"/>
          <w:color w:val="333333"/>
          <w:kern w:val="0"/>
          <w:sz w:val="24"/>
          <w:szCs w:val="24"/>
          <w:u w:color="333333"/>
          <w:lang w:val="en-US"/>
        </w:rPr>
        <w:t>4. The powers of the Regulatory Authority shall include: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 w:name="n53"/>
      <w:bookmarkEnd w:id="54"/>
      <w:r>
        <w:rPr>
          <w:rStyle w:val="aa"/>
          <w:rFonts w:ascii="Times New Roman" w:hAnsi="Times New Roman"/>
          <w:color w:val="333333"/>
          <w:kern w:val="0"/>
          <w:sz w:val="24"/>
          <w:szCs w:val="24"/>
          <w:u w:color="333333"/>
          <w:lang w:val="en-US"/>
        </w:rPr>
        <w:t>1) developing and approving the rules of procedure of the Regulatory Authority and legal and normative acts, including those provided for in the Laws of Ukraine </w:t>
      </w:r>
      <w:hyperlink r:id="rId34"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35" w:history="1">
        <w:r>
          <w:rPr>
            <w:rStyle w:val="Hyperlink2"/>
            <w:rFonts w:eastAsia="Aptos"/>
          </w:rPr>
          <w:t>“On Postal Service”</w:t>
        </w:r>
      </w:hyperlink>
      <w:r>
        <w:rPr>
          <w:rStyle w:val="aa"/>
          <w:rFonts w:ascii="Times New Roman" w:hAnsi="Times New Roman"/>
          <w:color w:val="333333"/>
          <w:kern w:val="0"/>
          <w:sz w:val="24"/>
          <w:szCs w:val="24"/>
          <w:u w:color="333333"/>
          <w:lang w:val="en-US"/>
        </w:rPr>
        <w:t>, </w:t>
      </w:r>
      <w:hyperlink r:id="rId36"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 including, but not limited to the following:</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55" w:name="n613"/>
      <w:bookmarkEnd w:id="55"/>
      <w:r>
        <w:rPr>
          <w:rStyle w:val="aa"/>
          <w:rFonts w:ascii="Times New Roman" w:hAnsi="Times New Roman"/>
          <w:i/>
          <w:iCs/>
          <w:color w:val="333333"/>
          <w:kern w:val="0"/>
          <w:sz w:val="24"/>
          <w:szCs w:val="24"/>
          <w:u w:color="333333"/>
          <w:shd w:val="clear" w:color="auto" w:fill="FFFFFF"/>
          <w:lang w:val="en-US"/>
        </w:rPr>
        <w:t>{The first indent of Article 4(4)(1) as amended by the Law </w:t>
      </w:r>
      <w:hyperlink r:id="rId37" w:history="1">
        <w:r>
          <w:rPr>
            <w:rStyle w:val="Hyperlink4"/>
            <w:rFonts w:eastAsia="Aptos"/>
          </w:rPr>
          <w:t>No. 2529-IX of 16.08.2022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pacing w:after="150" w:line="240" w:lineRule="auto"/>
        <w:ind w:firstLine="450"/>
        <w:jc w:val="both"/>
        <w:rPr>
          <w:rStyle w:val="aa"/>
          <w:rFonts w:ascii="Times New Roman" w:eastAsia="Times New Roman" w:hAnsi="Times New Roman" w:cs="Times New Roman"/>
          <w:i/>
          <w:iCs/>
          <w:color w:val="333333"/>
          <w:kern w:val="0"/>
          <w:sz w:val="24"/>
          <w:szCs w:val="24"/>
          <w:u w:color="333333"/>
          <w:shd w:val="clear" w:color="auto" w:fill="FFFFFF"/>
        </w:rPr>
      </w:pPr>
      <w:bookmarkStart w:id="56" w:name="n54"/>
      <w:bookmarkEnd w:id="56"/>
      <w:r>
        <w:rPr>
          <w:rStyle w:val="aa"/>
          <w:rFonts w:ascii="Times New Roman" w:hAnsi="Times New Roman"/>
          <w:i/>
          <w:iCs/>
          <w:color w:val="333333"/>
          <w:kern w:val="0"/>
          <w:sz w:val="24"/>
          <w:szCs w:val="24"/>
          <w:u w:color="333333"/>
          <w:shd w:val="clear" w:color="auto" w:fill="FFFFFF"/>
          <w:lang w:val="en-US"/>
        </w:rPr>
        <w:t>{</w:t>
      </w:r>
      <w:proofErr w:type="spellStart"/>
      <w:r>
        <w:rPr>
          <w:rStyle w:val="aa"/>
          <w:rFonts w:ascii="Times New Roman" w:hAnsi="Times New Roman"/>
          <w:i/>
          <w:iCs/>
          <w:color w:val="333333"/>
          <w:kern w:val="0"/>
          <w:sz w:val="24"/>
          <w:szCs w:val="24"/>
          <w:u w:color="333333"/>
          <w:shd w:val="clear" w:color="auto" w:fill="FFFFFF"/>
          <w:lang w:val="en-US"/>
        </w:rPr>
        <w:t>Subpoint</w:t>
      </w:r>
      <w:proofErr w:type="spellEnd"/>
      <w:r>
        <w:rPr>
          <w:rStyle w:val="aa"/>
          <w:rFonts w:ascii="Times New Roman" w:hAnsi="Times New Roman"/>
          <w:i/>
          <w:iCs/>
          <w:color w:val="333333"/>
          <w:kern w:val="0"/>
          <w:sz w:val="24"/>
          <w:szCs w:val="24"/>
          <w:u w:color="333333"/>
          <w:shd w:val="clear" w:color="auto" w:fill="FFFFFF"/>
          <w:lang w:val="en-US"/>
        </w:rPr>
        <w:t xml:space="preserve"> “a” of Article 4(4)(1) is deleted in accordance with the Law </w:t>
      </w:r>
      <w:hyperlink r:id="rId38" w:history="1">
        <w:r>
          <w:rPr>
            <w:rStyle w:val="Hyperlink4"/>
            <w:rFonts w:eastAsia="Aptos"/>
          </w:rPr>
          <w:t>No. 2529-IX of 16.08.2022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 w:name="n55"/>
      <w:bookmarkEnd w:id="57"/>
      <w:r>
        <w:rPr>
          <w:rStyle w:val="aa"/>
          <w:rFonts w:ascii="Times New Roman" w:hAnsi="Times New Roman"/>
          <w:color w:val="333333"/>
          <w:kern w:val="0"/>
          <w:sz w:val="24"/>
          <w:szCs w:val="24"/>
          <w:u w:color="333333"/>
          <w:lang w:val="en-US"/>
        </w:rPr>
        <w:t>б) the procedure for temporary use of radio equipment;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 w:name="n56"/>
      <w:bookmarkEnd w:id="58"/>
      <w:r>
        <w:rPr>
          <w:rStyle w:val="aa"/>
          <w:rFonts w:ascii="Times New Roman" w:hAnsi="Times New Roman"/>
          <w:color w:val="333333"/>
          <w:kern w:val="0"/>
          <w:sz w:val="24"/>
          <w:szCs w:val="24"/>
          <w:u w:color="333333"/>
          <w:lang w:val="en-US"/>
        </w:rPr>
        <w:t>в) the procedure for the identification and definition of electronic communications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 w:name="n57"/>
      <w:bookmarkEnd w:id="59"/>
      <w:r>
        <w:rPr>
          <w:rStyle w:val="aa"/>
          <w:rFonts w:ascii="Times New Roman" w:hAnsi="Times New Roman"/>
          <w:color w:val="333333"/>
          <w:kern w:val="0"/>
          <w:sz w:val="24"/>
          <w:szCs w:val="24"/>
          <w:u w:color="333333"/>
          <w:lang w:val="en-US"/>
        </w:rPr>
        <w:t>г) the procedure for provision of access to physical electronic communications infrastructure with the view to deployment of high-speed networks;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0" w:name="n58"/>
      <w:bookmarkEnd w:id="60"/>
      <w:r>
        <w:rPr>
          <w:rStyle w:val="aa"/>
          <w:rFonts w:ascii="Times New Roman" w:hAnsi="Times New Roman"/>
          <w:color w:val="333333"/>
          <w:kern w:val="0"/>
          <w:sz w:val="24"/>
          <w:szCs w:val="24"/>
          <w:u w:color="333333"/>
          <w:lang w:val="en-US"/>
        </w:rPr>
        <w:t>ґ) the procedure for monitoring of the quality of electronic communications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1" w:name="n59"/>
      <w:bookmarkEnd w:id="61"/>
      <w:r>
        <w:rPr>
          <w:rStyle w:val="aa"/>
          <w:rFonts w:ascii="Times New Roman" w:hAnsi="Times New Roman"/>
          <w:color w:val="333333"/>
          <w:kern w:val="0"/>
          <w:sz w:val="24"/>
          <w:szCs w:val="24"/>
          <w:u w:color="333333"/>
          <w:lang w:val="en-US"/>
        </w:rPr>
        <w:t xml:space="preserve">д) the procedure for </w:t>
      </w:r>
      <w:proofErr w:type="spellStart"/>
      <w:r>
        <w:rPr>
          <w:rStyle w:val="aa"/>
          <w:rFonts w:ascii="Times New Roman" w:hAnsi="Times New Roman"/>
          <w:color w:val="333333"/>
          <w:kern w:val="0"/>
          <w:sz w:val="24"/>
          <w:szCs w:val="24"/>
          <w:u w:color="333333"/>
          <w:lang w:val="en-US"/>
        </w:rPr>
        <w:t>organisation</w:t>
      </w:r>
      <w:proofErr w:type="spellEnd"/>
      <w:r>
        <w:rPr>
          <w:rStyle w:val="aa"/>
          <w:rFonts w:ascii="Times New Roman" w:hAnsi="Times New Roman"/>
          <w:color w:val="333333"/>
          <w:kern w:val="0"/>
          <w:sz w:val="24"/>
          <w:szCs w:val="24"/>
          <w:u w:color="333333"/>
          <w:lang w:val="en-US"/>
        </w:rPr>
        <w:t xml:space="preserve"> and participation in a contest or auction for radio spectrum </w:t>
      </w:r>
      <w:proofErr w:type="spellStart"/>
      <w:r>
        <w:rPr>
          <w:rStyle w:val="aa"/>
          <w:rFonts w:ascii="Times New Roman" w:hAnsi="Times New Roman"/>
          <w:color w:val="333333"/>
          <w:kern w:val="0"/>
          <w:sz w:val="24"/>
          <w:szCs w:val="24"/>
          <w:u w:color="333333"/>
          <w:lang w:val="en-US"/>
        </w:rPr>
        <w:t>licences</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2" w:name="n60"/>
      <w:bookmarkEnd w:id="62"/>
      <w:r>
        <w:rPr>
          <w:rStyle w:val="aa"/>
          <w:rFonts w:ascii="Times New Roman" w:hAnsi="Times New Roman"/>
          <w:color w:val="333333"/>
          <w:kern w:val="0"/>
          <w:sz w:val="24"/>
          <w:szCs w:val="24"/>
          <w:u w:color="333333"/>
          <w:lang w:val="en-US"/>
        </w:rPr>
        <w:t>е) the procedure for performance of works related to detection, elimination and/or suppression of sources of radio interferences, procedure for interaction with special users and law enforcement authorities, undertakings during the performance of 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3" w:name="n61"/>
      <w:bookmarkEnd w:id="63"/>
      <w:r>
        <w:rPr>
          <w:rStyle w:val="aa"/>
          <w:rFonts w:ascii="Times New Roman" w:hAnsi="Times New Roman"/>
          <w:color w:val="333333"/>
          <w:kern w:val="0"/>
          <w:sz w:val="24"/>
          <w:szCs w:val="24"/>
          <w:u w:color="333333"/>
          <w:lang w:val="en-US"/>
        </w:rPr>
        <w:t>є) the radio frequency monitoring procedure;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4" w:name="n62"/>
      <w:bookmarkEnd w:id="64"/>
      <w:r>
        <w:rPr>
          <w:rStyle w:val="aa"/>
          <w:rFonts w:ascii="Times New Roman" w:hAnsi="Times New Roman"/>
          <w:color w:val="333333"/>
          <w:kern w:val="0"/>
          <w:sz w:val="24"/>
          <w:szCs w:val="24"/>
          <w:u w:color="333333"/>
          <w:lang w:val="en-US"/>
        </w:rPr>
        <w:t>ж) the procedure for maintaining the Register of Primary Allocation of Numbering Resources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5" w:name="n63"/>
      <w:bookmarkEnd w:id="65"/>
      <w:r>
        <w:rPr>
          <w:rStyle w:val="aa"/>
          <w:rFonts w:ascii="Times New Roman" w:hAnsi="Times New Roman"/>
          <w:color w:val="333333"/>
          <w:kern w:val="0"/>
          <w:sz w:val="24"/>
          <w:szCs w:val="24"/>
          <w:u w:color="333333"/>
          <w:lang w:val="en-US"/>
        </w:rPr>
        <w:t>з) the procedure for preparation and issuance of international and regional operating documents for ship stations or radio amateur stations and the requirements for the qualification of radio amateurs and operators of such stations;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6" w:name="n64"/>
      <w:bookmarkEnd w:id="66"/>
      <w:r>
        <w:rPr>
          <w:rStyle w:val="aa"/>
          <w:rFonts w:ascii="Times New Roman" w:hAnsi="Times New Roman"/>
          <w:color w:val="333333"/>
          <w:kern w:val="0"/>
          <w:sz w:val="24"/>
          <w:szCs w:val="24"/>
          <w:u w:color="333333"/>
          <w:lang w:val="en-US"/>
        </w:rPr>
        <w:t>и) the terms of shared use of radio equipment, radio frequency bands (values);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7" w:name="n65"/>
      <w:bookmarkEnd w:id="67"/>
      <w:r>
        <w:rPr>
          <w:rStyle w:val="aa"/>
          <w:rFonts w:ascii="Times New Roman" w:hAnsi="Times New Roman"/>
          <w:color w:val="333333"/>
          <w:kern w:val="0"/>
          <w:sz w:val="24"/>
          <w:szCs w:val="24"/>
          <w:u w:color="333333"/>
          <w:lang w:val="en-US"/>
        </w:rPr>
        <w:t>і) the procedure for approval of the assignment of rights of use for radio spectrum;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8" w:name="n66"/>
      <w:bookmarkEnd w:id="68"/>
      <w:r>
        <w:rPr>
          <w:rStyle w:val="aa"/>
          <w:rFonts w:ascii="Times New Roman" w:hAnsi="Times New Roman"/>
          <w:color w:val="333333"/>
          <w:kern w:val="0"/>
          <w:sz w:val="24"/>
          <w:szCs w:val="24"/>
          <w:u w:color="333333"/>
          <w:lang w:val="en-US"/>
        </w:rPr>
        <w:t>ї) the Rules of Amateur Radio Communication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69" w:name="n67"/>
      <w:bookmarkEnd w:id="69"/>
      <w:r>
        <w:rPr>
          <w:rStyle w:val="aa"/>
          <w:rFonts w:ascii="Times New Roman" w:hAnsi="Times New Roman"/>
          <w:color w:val="333333"/>
          <w:kern w:val="0"/>
          <w:sz w:val="24"/>
          <w:szCs w:val="24"/>
          <w:u w:color="333333"/>
          <w:lang w:val="en-US"/>
        </w:rPr>
        <w:t>й) maximum tariffs for provision of the cable duct system of electronic communications networks;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0" w:name="n68"/>
      <w:bookmarkEnd w:id="70"/>
      <w:r>
        <w:rPr>
          <w:rStyle w:val="aa"/>
          <w:rFonts w:ascii="Times New Roman" w:hAnsi="Times New Roman"/>
          <w:color w:val="333333"/>
          <w:kern w:val="0"/>
          <w:sz w:val="24"/>
          <w:szCs w:val="24"/>
          <w:u w:color="333333"/>
          <w:lang w:val="en-US"/>
        </w:rPr>
        <w:t>к) the rules for providing and obtaining access to cable duct system of electronic communications networks;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1" w:name="n69"/>
      <w:bookmarkEnd w:id="71"/>
      <w:r>
        <w:rPr>
          <w:rStyle w:val="aa"/>
          <w:rFonts w:ascii="Times New Roman" w:hAnsi="Times New Roman"/>
          <w:color w:val="333333"/>
          <w:kern w:val="0"/>
          <w:sz w:val="24"/>
          <w:szCs w:val="24"/>
          <w:u w:color="333333"/>
          <w:lang w:val="en-US"/>
        </w:rPr>
        <w:t>л) the rules for provision of the cable duct system of electronic communications networks;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2" w:name="n70"/>
      <w:bookmarkEnd w:id="72"/>
      <w:r>
        <w:rPr>
          <w:rStyle w:val="aa"/>
          <w:rFonts w:ascii="Times New Roman" w:hAnsi="Times New Roman"/>
          <w:color w:val="333333"/>
          <w:kern w:val="0"/>
          <w:sz w:val="24"/>
          <w:szCs w:val="24"/>
          <w:u w:color="333333"/>
          <w:lang w:val="en-US"/>
        </w:rPr>
        <w:t>м) the procedure for providing information, exercising control over compliance with the requirements for appropriate risk management to ensure cyber security, cyber protection of facilities in the areas of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3" w:name="n71"/>
      <w:bookmarkEnd w:id="73"/>
      <w:r>
        <w:rPr>
          <w:rStyle w:val="aa"/>
          <w:rFonts w:ascii="Times New Roman" w:hAnsi="Times New Roman"/>
          <w:color w:val="333333"/>
          <w:kern w:val="0"/>
          <w:sz w:val="24"/>
          <w:szCs w:val="24"/>
          <w:u w:color="333333"/>
          <w:lang w:val="en-US"/>
        </w:rPr>
        <w:t>н) the procedure for multilateral consultations with market participants, other interested parties;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4" w:name="n72"/>
      <w:bookmarkEnd w:id="74"/>
      <w:r>
        <w:rPr>
          <w:rStyle w:val="aa"/>
          <w:rFonts w:ascii="Times New Roman" w:hAnsi="Times New Roman"/>
          <w:color w:val="333333"/>
          <w:kern w:val="0"/>
          <w:sz w:val="24"/>
          <w:szCs w:val="24"/>
          <w:u w:color="333333"/>
          <w:lang w:val="en-US"/>
        </w:rPr>
        <w:lastRenderedPageBreak/>
        <w:t>о) the regulation on the electronic regulatory platform;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5" w:name="n73"/>
      <w:bookmarkEnd w:id="75"/>
      <w:r>
        <w:rPr>
          <w:rStyle w:val="aa"/>
          <w:rFonts w:ascii="Times New Roman" w:hAnsi="Times New Roman"/>
          <w:color w:val="333333"/>
          <w:kern w:val="0"/>
          <w:sz w:val="24"/>
          <w:szCs w:val="24"/>
          <w:u w:color="333333"/>
          <w:lang w:val="en-US"/>
        </w:rPr>
        <w:t xml:space="preserve">п) the procedure for maintaining the Register of Radio Spectrum </w:t>
      </w:r>
      <w:proofErr w:type="spellStart"/>
      <w:r>
        <w:rPr>
          <w:rStyle w:val="aa"/>
          <w:rFonts w:ascii="Times New Roman" w:hAnsi="Times New Roman"/>
          <w:color w:val="333333"/>
          <w:kern w:val="0"/>
          <w:sz w:val="24"/>
          <w:szCs w:val="24"/>
          <w:u w:color="333333"/>
          <w:lang w:val="en-US"/>
        </w:rPr>
        <w:t>Licences</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6" w:name="n74"/>
      <w:bookmarkEnd w:id="76"/>
      <w:r>
        <w:rPr>
          <w:rStyle w:val="aa"/>
          <w:rFonts w:ascii="Times New Roman" w:hAnsi="Times New Roman"/>
          <w:color w:val="333333"/>
          <w:kern w:val="0"/>
          <w:sz w:val="24"/>
          <w:szCs w:val="24"/>
          <w:u w:color="333333"/>
          <w:lang w:val="en-US"/>
        </w:rPr>
        <w:t>р) the procedure for maintaining the Register of Radio Frequency Assignments of General Users;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7" w:name="n75"/>
      <w:bookmarkEnd w:id="77"/>
      <w:r>
        <w:rPr>
          <w:rStyle w:val="aa"/>
          <w:rFonts w:ascii="Times New Roman" w:hAnsi="Times New Roman"/>
          <w:color w:val="333333"/>
          <w:kern w:val="0"/>
          <w:sz w:val="24"/>
          <w:szCs w:val="24"/>
          <w:u w:color="333333"/>
          <w:lang w:val="en-US"/>
        </w:rPr>
        <w:t>2) submitting proposals to the central executive authorities for electronic communications, radio spectrum and postal services and to other public authorities with regard to developing the state policy, draft laws and other legal and normative acts in the areas of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8" w:name="n76"/>
      <w:bookmarkEnd w:id="78"/>
      <w:r>
        <w:rPr>
          <w:rStyle w:val="aa"/>
          <w:rFonts w:ascii="Times New Roman" w:hAnsi="Times New Roman"/>
          <w:color w:val="333333"/>
          <w:kern w:val="0"/>
          <w:sz w:val="24"/>
          <w:szCs w:val="24"/>
          <w:u w:color="333333"/>
          <w:lang w:val="en-US"/>
        </w:rPr>
        <w:t>3) making decisions to be binding on electronic communications networks and/or services providers, radio spectrum users, numbering resource users and postal service operators and users;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79" w:name="n77"/>
      <w:bookmarkEnd w:id="79"/>
      <w:r>
        <w:rPr>
          <w:rStyle w:val="aa"/>
          <w:rFonts w:ascii="Times New Roman" w:hAnsi="Times New Roman"/>
          <w:color w:val="333333"/>
          <w:kern w:val="0"/>
          <w:sz w:val="24"/>
          <w:szCs w:val="24"/>
          <w:u w:color="333333"/>
          <w:lang w:val="en-US"/>
        </w:rPr>
        <w:t>4) ensuring the operation of the electronic regulatory platform;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0" w:name="n78"/>
      <w:bookmarkEnd w:id="80"/>
      <w:r>
        <w:rPr>
          <w:rStyle w:val="aa"/>
          <w:rFonts w:ascii="Times New Roman" w:hAnsi="Times New Roman"/>
          <w:color w:val="333333"/>
          <w:kern w:val="0"/>
          <w:sz w:val="24"/>
          <w:szCs w:val="24"/>
          <w:u w:color="333333"/>
          <w:lang w:val="en-US"/>
        </w:rPr>
        <w:t xml:space="preserve">5) defining wholesale markets of certain electronic communications services (hereinafter referred to as the “wholesale markets”) and retail markets of certain electronic communications services (hereinafter referred to as the “retail markets”), </w:t>
      </w:r>
      <w:proofErr w:type="spellStart"/>
      <w:r>
        <w:rPr>
          <w:rStyle w:val="aa"/>
          <w:rFonts w:ascii="Times New Roman" w:hAnsi="Times New Roman"/>
          <w:color w:val="333333"/>
          <w:kern w:val="0"/>
          <w:sz w:val="24"/>
          <w:szCs w:val="24"/>
          <w:u w:color="333333"/>
          <w:lang w:val="en-US"/>
        </w:rPr>
        <w:t>analysing</w:t>
      </w:r>
      <w:proofErr w:type="spellEnd"/>
      <w:r>
        <w:rPr>
          <w:rStyle w:val="aa"/>
          <w:rFonts w:ascii="Times New Roman" w:hAnsi="Times New Roman"/>
          <w:color w:val="333333"/>
          <w:kern w:val="0"/>
          <w:sz w:val="24"/>
          <w:szCs w:val="24"/>
          <w:u w:color="333333"/>
          <w:lang w:val="en-US"/>
        </w:rPr>
        <w:t xml:space="preserve"> them, identifying electronic communications networks and/or services providers with significant market influence as well as imposing, modifying and lifting regulatory obligations for the purpose of ex ante market regulation;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1" w:name="n79"/>
      <w:bookmarkEnd w:id="81"/>
      <w:r>
        <w:rPr>
          <w:rStyle w:val="aa"/>
          <w:rFonts w:ascii="Times New Roman" w:hAnsi="Times New Roman"/>
          <w:color w:val="333333"/>
          <w:kern w:val="0"/>
          <w:sz w:val="24"/>
          <w:szCs w:val="24"/>
          <w:u w:color="333333"/>
          <w:lang w:val="en-US"/>
        </w:rPr>
        <w:t>The Regulatory Authority has no right to impose regulatory obligations with regard to provision of access to physical infrastructure of electronic communications with the view to deployment of electronic communications networks as well as with regard to provision of access to the elements of electronic communications networks and infrastructure facilities for collocation and joint use of infrastructure elements if:</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2" w:name="n80"/>
      <w:bookmarkEnd w:id="82"/>
      <w:r>
        <w:rPr>
          <w:rStyle w:val="aa"/>
          <w:rFonts w:ascii="Times New Roman" w:hAnsi="Times New Roman"/>
          <w:color w:val="333333"/>
          <w:kern w:val="0"/>
          <w:sz w:val="24"/>
          <w:szCs w:val="24"/>
          <w:u w:color="333333"/>
          <w:lang w:val="en-US"/>
        </w:rPr>
        <w:t>imposition of those obligations would threaten economic or financial viability of deployment of a new network, especially in rural areas;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3" w:name="n81"/>
      <w:bookmarkEnd w:id="83"/>
      <w:r>
        <w:rPr>
          <w:rStyle w:val="aa"/>
          <w:rFonts w:ascii="Times New Roman" w:hAnsi="Times New Roman"/>
          <w:color w:val="333333"/>
          <w:kern w:val="0"/>
          <w:sz w:val="24"/>
          <w:szCs w:val="24"/>
          <w:u w:color="333333"/>
          <w:lang w:val="en-US"/>
        </w:rPr>
        <w:t>imposition of those obligations would threaten the economic operator’s economic or financial capacity for deployment of a new network, in particular that of a micro, small or medium business and with a limited coverage;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4" w:name="n82"/>
      <w:bookmarkEnd w:id="84"/>
      <w:r>
        <w:rPr>
          <w:rStyle w:val="aa"/>
          <w:rFonts w:ascii="Times New Roman" w:hAnsi="Times New Roman"/>
          <w:color w:val="333333"/>
          <w:kern w:val="0"/>
          <w:sz w:val="24"/>
          <w:szCs w:val="24"/>
          <w:u w:color="333333"/>
          <w:lang w:val="en-US"/>
        </w:rPr>
        <w:t>6) out-of-court settlement of disputes between electronic communications networks and/or services providers and of disputes related to the access to the infrastructure of the access object in cases and under the procedure provided for in the Laws of Ukraine </w:t>
      </w:r>
      <w:hyperlink r:id="rId39"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40" w:history="1">
        <w:r>
          <w:rPr>
            <w:rStyle w:val="Hyperlink2"/>
            <w:rFonts w:eastAsia="Aptos"/>
          </w:rPr>
          <w:t>“On Postal Service”</w:t>
        </w:r>
      </w:hyperlink>
      <w:r>
        <w:rPr>
          <w:rStyle w:val="aa"/>
          <w:rFonts w:ascii="Times New Roman" w:hAnsi="Times New Roman"/>
          <w:color w:val="333333"/>
          <w:kern w:val="0"/>
          <w:sz w:val="24"/>
          <w:szCs w:val="24"/>
          <w:u w:color="333333"/>
          <w:lang w:val="en-US"/>
        </w:rPr>
        <w:t>, </w:t>
      </w:r>
      <w:hyperlink r:id="rId41"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 </w:t>
      </w:r>
      <w:hyperlink r:id="rId42" w:history="1">
        <w:r>
          <w:rPr>
            <w:rStyle w:val="Hyperlink2"/>
            <w:rFonts w:eastAsia="Aptos"/>
          </w:rPr>
          <w:t>“On Fundamental Principles of State Supervision (Control) in the Area of Economic Activity”</w:t>
        </w:r>
      </w:hyperlink>
      <w:r>
        <w:rPr>
          <w:rStyle w:val="aa"/>
          <w:rFonts w:ascii="Times New Roman" w:hAnsi="Times New Roman"/>
          <w:color w:val="333333"/>
          <w:kern w:val="0"/>
          <w:sz w:val="24"/>
          <w:szCs w:val="24"/>
          <w:u w:color="333333"/>
          <w:lang w:val="en-US"/>
        </w:rPr>
        <w:t> and other legislative acts that regulate relations in the relevant areas;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5" w:name="n83"/>
      <w:bookmarkEnd w:id="85"/>
      <w:r>
        <w:rPr>
          <w:rStyle w:val="aa"/>
          <w:rFonts w:ascii="Times New Roman" w:hAnsi="Times New Roman"/>
          <w:color w:val="333333"/>
          <w:kern w:val="0"/>
          <w:sz w:val="24"/>
          <w:szCs w:val="24"/>
          <w:u w:color="333333"/>
          <w:lang w:val="en-US"/>
        </w:rPr>
        <w:t>7) regulating the use of radio spectrum within public bands, including: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6" w:name="n84"/>
      <w:bookmarkEnd w:id="86"/>
      <w:r>
        <w:rPr>
          <w:rStyle w:val="aa"/>
          <w:rFonts w:ascii="Times New Roman" w:hAnsi="Times New Roman"/>
          <w:color w:val="333333"/>
          <w:kern w:val="0"/>
          <w:sz w:val="24"/>
          <w:szCs w:val="24"/>
          <w:u w:color="333333"/>
          <w:lang w:val="en-US"/>
        </w:rPr>
        <w:t>а) defining radio equipment parameters compliance with which makes it unnecessary to calculate electromagnetic compatibility;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7" w:name="n85"/>
      <w:bookmarkEnd w:id="87"/>
      <w:r>
        <w:rPr>
          <w:rStyle w:val="aa"/>
          <w:rFonts w:ascii="Times New Roman" w:hAnsi="Times New Roman"/>
          <w:color w:val="333333"/>
          <w:kern w:val="0"/>
          <w:sz w:val="24"/>
          <w:szCs w:val="24"/>
          <w:u w:color="333333"/>
          <w:lang w:val="en-US"/>
        </w:rPr>
        <w:t>б) drafting the list of radio equipment to be operated based on radio frequency assignments;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8" w:name="n86"/>
      <w:bookmarkEnd w:id="88"/>
      <w:r>
        <w:rPr>
          <w:rStyle w:val="aa"/>
          <w:rFonts w:ascii="Times New Roman" w:hAnsi="Times New Roman"/>
          <w:color w:val="333333"/>
          <w:kern w:val="0"/>
          <w:sz w:val="24"/>
          <w:szCs w:val="24"/>
          <w:u w:color="333333"/>
          <w:lang w:val="en-US"/>
        </w:rPr>
        <w:t xml:space="preserve">в) defining technical specifications and operational conditions for radio equipment and emitters based on the principle of general </w:t>
      </w:r>
      <w:proofErr w:type="spellStart"/>
      <w:r>
        <w:rPr>
          <w:rStyle w:val="aa"/>
          <w:rFonts w:ascii="Times New Roman" w:hAnsi="Times New Roman"/>
          <w:color w:val="333333"/>
          <w:kern w:val="0"/>
          <w:sz w:val="24"/>
          <w:szCs w:val="24"/>
          <w:u w:color="333333"/>
          <w:lang w:val="en-US"/>
        </w:rPr>
        <w:t>authorisation</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89" w:name="n87"/>
      <w:bookmarkEnd w:id="89"/>
      <w:r>
        <w:rPr>
          <w:rStyle w:val="aa"/>
          <w:rFonts w:ascii="Times New Roman" w:hAnsi="Times New Roman"/>
          <w:color w:val="333333"/>
          <w:kern w:val="0"/>
          <w:sz w:val="24"/>
          <w:szCs w:val="24"/>
          <w:u w:color="333333"/>
          <w:lang w:val="en-US"/>
        </w:rPr>
        <w:t>г) issuing legal and normative acts as provided by this Law and the Laws of Ukraine </w:t>
      </w:r>
      <w:hyperlink r:id="rId43"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and </w:t>
      </w:r>
      <w:hyperlink r:id="rId44" w:history="1">
        <w:r>
          <w:rPr>
            <w:rStyle w:val="Hyperlink2"/>
            <w:rFonts w:eastAsia="Aptos"/>
          </w:rPr>
          <w:t>“On Postal Service”</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0" w:name="n88"/>
      <w:bookmarkEnd w:id="90"/>
      <w:r>
        <w:rPr>
          <w:rStyle w:val="aa"/>
          <w:rFonts w:ascii="Times New Roman" w:hAnsi="Times New Roman"/>
          <w:color w:val="333333"/>
          <w:kern w:val="0"/>
          <w:sz w:val="24"/>
          <w:szCs w:val="24"/>
          <w:u w:color="333333"/>
          <w:lang w:val="en-US"/>
        </w:rPr>
        <w:t>ґ) licensing the use of radio spectrum by general users under the </w:t>
      </w:r>
      <w:hyperlink r:id="rId45"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1" w:name="n89"/>
      <w:bookmarkEnd w:id="91"/>
      <w:r>
        <w:rPr>
          <w:rStyle w:val="aa"/>
          <w:rFonts w:ascii="Times New Roman" w:hAnsi="Times New Roman"/>
          <w:color w:val="333333"/>
          <w:kern w:val="0"/>
          <w:sz w:val="24"/>
          <w:szCs w:val="24"/>
          <w:u w:color="333333"/>
          <w:lang w:val="en-US"/>
        </w:rPr>
        <w:t xml:space="preserve">д) establishing the terms of radio spectrum </w:t>
      </w:r>
      <w:proofErr w:type="spellStart"/>
      <w:r>
        <w:rPr>
          <w:rStyle w:val="aa"/>
          <w:rFonts w:ascii="Times New Roman" w:hAnsi="Times New Roman"/>
          <w:color w:val="333333"/>
          <w:kern w:val="0"/>
          <w:sz w:val="24"/>
          <w:szCs w:val="24"/>
          <w:u w:color="333333"/>
          <w:lang w:val="en-US"/>
        </w:rPr>
        <w:t>licences</w:t>
      </w:r>
      <w:proofErr w:type="spellEnd"/>
      <w:r>
        <w:rPr>
          <w:rStyle w:val="aa"/>
          <w:rFonts w:ascii="Times New Roman" w:hAnsi="Times New Roman"/>
          <w:color w:val="333333"/>
          <w:kern w:val="0"/>
          <w:sz w:val="24"/>
          <w:szCs w:val="24"/>
          <w:u w:color="333333"/>
          <w:lang w:val="en-US"/>
        </w:rPr>
        <w:t xml:space="preserve"> and controlling compliance therewith;</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2" w:name="n90"/>
      <w:bookmarkEnd w:id="92"/>
      <w:r>
        <w:rPr>
          <w:rStyle w:val="aa"/>
          <w:rFonts w:ascii="Times New Roman" w:hAnsi="Times New Roman"/>
          <w:color w:val="333333"/>
          <w:kern w:val="0"/>
          <w:sz w:val="24"/>
          <w:szCs w:val="24"/>
          <w:u w:color="333333"/>
          <w:lang w:val="en-US"/>
        </w:rPr>
        <w:t>е) taking measures to ensure electromagnetic compatibility;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3" w:name="n91"/>
      <w:bookmarkEnd w:id="93"/>
      <w:r>
        <w:rPr>
          <w:rStyle w:val="aa"/>
          <w:rFonts w:ascii="Times New Roman" w:hAnsi="Times New Roman"/>
          <w:color w:val="333333"/>
          <w:kern w:val="0"/>
          <w:sz w:val="24"/>
          <w:szCs w:val="24"/>
          <w:u w:color="333333"/>
          <w:lang w:val="en-US"/>
        </w:rPr>
        <w:lastRenderedPageBreak/>
        <w:t>є) ensuring radio frequency monitoring, detecting sources of radio interferences within public radio frequency bands as well as taking measures to eliminate them;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4" w:name="n92"/>
      <w:bookmarkEnd w:id="94"/>
      <w:r>
        <w:rPr>
          <w:rStyle w:val="aa"/>
          <w:rFonts w:ascii="Times New Roman" w:hAnsi="Times New Roman"/>
          <w:color w:val="333333"/>
          <w:kern w:val="0"/>
          <w:sz w:val="24"/>
          <w:szCs w:val="24"/>
          <w:u w:color="333333"/>
          <w:lang w:val="en-US"/>
        </w:rPr>
        <w:t>ж) ensuring the assignment of radio frequencies within public bands;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5" w:name="n93"/>
      <w:bookmarkEnd w:id="95"/>
      <w:r>
        <w:rPr>
          <w:rStyle w:val="aa"/>
          <w:rFonts w:ascii="Times New Roman" w:hAnsi="Times New Roman"/>
          <w:color w:val="333333"/>
          <w:kern w:val="0"/>
          <w:sz w:val="24"/>
          <w:szCs w:val="24"/>
          <w:u w:color="333333"/>
          <w:lang w:val="en-US"/>
        </w:rPr>
        <w:t>з) arranging for and taking measures to resolve issues related to cross-border radio interferences within public radio frequency bands;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6" w:name="n94"/>
      <w:bookmarkEnd w:id="96"/>
      <w:r>
        <w:rPr>
          <w:rStyle w:val="aa"/>
          <w:rFonts w:ascii="Times New Roman" w:hAnsi="Times New Roman"/>
          <w:color w:val="333333"/>
          <w:kern w:val="0"/>
          <w:sz w:val="24"/>
          <w:szCs w:val="24"/>
          <w:u w:color="333333"/>
          <w:lang w:val="en-US"/>
        </w:rPr>
        <w:t>и) approving shared use, transfer and granting the use of radio spectrum under the procedure established by the </w:t>
      </w:r>
      <w:hyperlink r:id="rId46"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7" w:name="n95"/>
      <w:bookmarkEnd w:id="97"/>
      <w:r>
        <w:rPr>
          <w:rStyle w:val="aa"/>
          <w:rFonts w:ascii="Times New Roman" w:hAnsi="Times New Roman"/>
          <w:color w:val="333333"/>
          <w:kern w:val="0"/>
          <w:sz w:val="24"/>
          <w:szCs w:val="24"/>
          <w:u w:color="333333"/>
          <w:lang w:val="en-US"/>
        </w:rPr>
        <w:t>і) setting the criteria for classification of radio equipment as prohibited for import and use in Ukraine, making decisions on classification of relevant categories or types of radio equipment as prohibited for import and use in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8" w:name="n96"/>
      <w:bookmarkEnd w:id="98"/>
      <w:r>
        <w:rPr>
          <w:rStyle w:val="aa"/>
          <w:rFonts w:ascii="Times New Roman" w:hAnsi="Times New Roman"/>
          <w:color w:val="333333"/>
          <w:kern w:val="0"/>
          <w:sz w:val="24"/>
          <w:szCs w:val="24"/>
          <w:u w:color="333333"/>
          <w:lang w:val="en-US"/>
        </w:rPr>
        <w:t>ї) participating in the identification of the need to release radio spectrum or limit its use;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99" w:name="n97"/>
      <w:bookmarkEnd w:id="99"/>
      <w:r>
        <w:rPr>
          <w:rStyle w:val="aa"/>
          <w:rFonts w:ascii="Times New Roman" w:hAnsi="Times New Roman"/>
          <w:color w:val="333333"/>
          <w:kern w:val="0"/>
          <w:sz w:val="24"/>
          <w:szCs w:val="24"/>
          <w:u w:color="333333"/>
          <w:lang w:val="en-US"/>
        </w:rPr>
        <w:t>й) submitting proposals for setting the criteria of efficient use of radio spectrum for specific radio technologies within relevant radio frequency bands to the central executive authority for electronic communications and radio spectrum;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0" w:name="n98"/>
      <w:bookmarkEnd w:id="100"/>
      <w:r>
        <w:rPr>
          <w:rStyle w:val="aa"/>
          <w:rFonts w:ascii="Times New Roman" w:hAnsi="Times New Roman"/>
          <w:color w:val="333333"/>
          <w:kern w:val="0"/>
          <w:sz w:val="24"/>
          <w:szCs w:val="24"/>
          <w:u w:color="333333"/>
          <w:lang w:val="en-US"/>
        </w:rPr>
        <w:t>к) performing the functions of a state market surveillance body in the field of marketing of radio equipment in accordance with the </w:t>
      </w:r>
      <w:hyperlink r:id="rId47" w:history="1">
        <w:r>
          <w:rPr>
            <w:rStyle w:val="Hyperlink2"/>
            <w:rFonts w:eastAsia="Aptos"/>
          </w:rPr>
          <w:t>Law of Ukraine</w:t>
        </w:r>
      </w:hyperlink>
      <w:r>
        <w:rPr>
          <w:rStyle w:val="aa"/>
          <w:rFonts w:ascii="Times New Roman" w:hAnsi="Times New Roman"/>
          <w:color w:val="333333"/>
          <w:kern w:val="0"/>
          <w:sz w:val="24"/>
          <w:szCs w:val="24"/>
          <w:u w:color="333333"/>
          <w:lang w:val="en-US"/>
        </w:rPr>
        <w:t> “On State Market Surveillance and Control of Non-Food Products”;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1" w:name="n99"/>
      <w:bookmarkEnd w:id="101"/>
      <w:r>
        <w:rPr>
          <w:rStyle w:val="aa"/>
          <w:rFonts w:ascii="Times New Roman" w:hAnsi="Times New Roman"/>
          <w:color w:val="333333"/>
          <w:kern w:val="0"/>
          <w:sz w:val="24"/>
          <w:szCs w:val="24"/>
          <w:u w:color="333333"/>
          <w:lang w:val="en-US"/>
        </w:rPr>
        <w:t>л) submitting proposals to the central executive authority that ensures the development of and implements state policy in the areas of electronic communications and radio spectrum, participating in the development of and approving draft plans for radio spectrum allocation and use in Ukraine and radio spectrum conversion plans as required by the </w:t>
      </w:r>
      <w:hyperlink r:id="rId48"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2" w:name="n100"/>
      <w:bookmarkEnd w:id="102"/>
      <w:r>
        <w:rPr>
          <w:rStyle w:val="aa"/>
          <w:rFonts w:ascii="Times New Roman" w:hAnsi="Times New Roman"/>
          <w:color w:val="333333"/>
          <w:kern w:val="0"/>
          <w:sz w:val="24"/>
          <w:szCs w:val="24"/>
          <w:u w:color="333333"/>
          <w:lang w:val="en-US"/>
        </w:rPr>
        <w:t xml:space="preserve">м) preparing and submitting proposals concerning the fees for the issuance, renewal and extension of radio spectrum </w:t>
      </w:r>
      <w:proofErr w:type="spellStart"/>
      <w:r>
        <w:rPr>
          <w:rStyle w:val="aa"/>
          <w:rFonts w:ascii="Times New Roman" w:hAnsi="Times New Roman"/>
          <w:color w:val="333333"/>
          <w:kern w:val="0"/>
          <w:sz w:val="24"/>
          <w:szCs w:val="24"/>
          <w:u w:color="333333"/>
          <w:lang w:val="en-US"/>
        </w:rPr>
        <w:t>licences</w:t>
      </w:r>
      <w:proofErr w:type="spellEnd"/>
      <w:r>
        <w:rPr>
          <w:rStyle w:val="aa"/>
          <w:rFonts w:ascii="Times New Roman" w:hAnsi="Times New Roman"/>
          <w:color w:val="333333"/>
          <w:kern w:val="0"/>
          <w:sz w:val="24"/>
          <w:szCs w:val="24"/>
          <w:u w:color="333333"/>
          <w:lang w:val="en-US"/>
        </w:rPr>
        <w:t xml:space="preserve"> for approval to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3" w:name="n101"/>
      <w:bookmarkEnd w:id="103"/>
      <w:r>
        <w:rPr>
          <w:rStyle w:val="aa"/>
          <w:rFonts w:ascii="Times New Roman" w:hAnsi="Times New Roman"/>
          <w:color w:val="333333"/>
          <w:kern w:val="0"/>
          <w:sz w:val="24"/>
          <w:szCs w:val="24"/>
          <w:u w:color="333333"/>
          <w:lang w:val="en-US"/>
        </w:rPr>
        <w:t>н) ensuring radio spectrum conversion within the scope of its competence;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4" w:name="n102"/>
      <w:bookmarkEnd w:id="104"/>
      <w:r>
        <w:rPr>
          <w:rStyle w:val="aa"/>
          <w:rFonts w:ascii="Times New Roman" w:hAnsi="Times New Roman"/>
          <w:color w:val="333333"/>
          <w:kern w:val="0"/>
          <w:sz w:val="24"/>
          <w:szCs w:val="24"/>
          <w:u w:color="333333"/>
          <w:lang w:val="en-US"/>
        </w:rPr>
        <w:t>о) establishing, jointly with the General Staff of the Armed Forces of Ukraine, the procedure for assigning radio frequencies to radio electronic devices and emitters used by special users within public radio frequency bands;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5" w:name="n103"/>
      <w:bookmarkEnd w:id="105"/>
      <w:r>
        <w:rPr>
          <w:rStyle w:val="aa"/>
          <w:rFonts w:ascii="Times New Roman" w:hAnsi="Times New Roman"/>
          <w:color w:val="333333"/>
          <w:kern w:val="0"/>
          <w:sz w:val="24"/>
          <w:szCs w:val="24"/>
          <w:u w:color="333333"/>
          <w:lang w:val="en-US"/>
        </w:rPr>
        <w:t xml:space="preserve">п) drafting and submitting for approval to the Cabinet of Ministers of Ukraine the procedure for radio spectrum use by diplomatic missions and consular offices of foreign states, missions of international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in Ukraine and military forces of foreign states that are temporarily located in the territory of Ukraine as well as by foreign television and radio broadcasters in the course of coverage of sports, cultural and other events in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6" w:name="n104"/>
      <w:bookmarkEnd w:id="106"/>
      <w:r>
        <w:rPr>
          <w:rStyle w:val="aa"/>
          <w:rFonts w:ascii="Times New Roman" w:hAnsi="Times New Roman"/>
          <w:color w:val="333333"/>
          <w:kern w:val="0"/>
          <w:sz w:val="24"/>
          <w:szCs w:val="24"/>
          <w:u w:color="333333"/>
          <w:lang w:val="en-US"/>
        </w:rPr>
        <w:t>р) determining certain public bands and radio technologies for which the rights to use radio spectrum (or any part thereof) are transferred in accordance with the </w:t>
      </w:r>
      <w:hyperlink r:id="rId49"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7" w:name="n105"/>
      <w:bookmarkEnd w:id="107"/>
      <w:r>
        <w:rPr>
          <w:rStyle w:val="aa"/>
          <w:rFonts w:ascii="Times New Roman" w:hAnsi="Times New Roman"/>
          <w:color w:val="333333"/>
          <w:kern w:val="0"/>
          <w:sz w:val="24"/>
          <w:szCs w:val="24"/>
          <w:u w:color="333333"/>
          <w:lang w:val="en-US"/>
        </w:rPr>
        <w:t>с) participating in drafting and approving the procedure for radio spectrum use during a special period and the state of emergency or martial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8" w:name="n106"/>
      <w:bookmarkEnd w:id="108"/>
      <w:r>
        <w:rPr>
          <w:rStyle w:val="aa"/>
          <w:rFonts w:ascii="Times New Roman" w:hAnsi="Times New Roman"/>
          <w:color w:val="333333"/>
          <w:kern w:val="0"/>
          <w:sz w:val="24"/>
          <w:szCs w:val="24"/>
          <w:u w:color="333333"/>
          <w:lang w:val="en-US"/>
        </w:rPr>
        <w:t>8) making decisions as laid down in the </w:t>
      </w:r>
      <w:hyperlink r:id="rId50"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 and providing information about electronic communications markets, including as regards the rights to use radio spectrum, upon request of the Antimonopoly Committee of Ukraine as well as obtaining information and opinions in this regard from the Antimonopoly Committee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09" w:name="n107"/>
      <w:bookmarkEnd w:id="109"/>
      <w:r>
        <w:rPr>
          <w:rStyle w:val="aa"/>
          <w:rFonts w:ascii="Times New Roman" w:hAnsi="Times New Roman"/>
          <w:color w:val="333333"/>
          <w:kern w:val="0"/>
          <w:sz w:val="24"/>
          <w:szCs w:val="24"/>
          <w:u w:color="333333"/>
          <w:lang w:val="en-US"/>
        </w:rPr>
        <w:t>9) regulating the use of the numbering resource, including: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0" w:name="n108"/>
      <w:bookmarkEnd w:id="110"/>
      <w:r>
        <w:rPr>
          <w:rStyle w:val="aa"/>
          <w:rFonts w:ascii="Times New Roman" w:hAnsi="Times New Roman"/>
          <w:color w:val="333333"/>
          <w:kern w:val="0"/>
          <w:sz w:val="24"/>
          <w:szCs w:val="24"/>
          <w:u w:color="333333"/>
          <w:lang w:val="en-US"/>
        </w:rPr>
        <w:lastRenderedPageBreak/>
        <w:t xml:space="preserve">а) carrying out the primary allocation and keeping record of numbering resources through issuance, renewal, extension and revocation of </w:t>
      </w:r>
      <w:proofErr w:type="spellStart"/>
      <w:r>
        <w:rPr>
          <w:rStyle w:val="aa"/>
          <w:rFonts w:ascii="Times New Roman" w:hAnsi="Times New Roman"/>
          <w:color w:val="333333"/>
          <w:kern w:val="0"/>
          <w:sz w:val="24"/>
          <w:szCs w:val="24"/>
          <w:u w:color="333333"/>
          <w:lang w:val="en-US"/>
        </w:rPr>
        <w:t>authorisations</w:t>
      </w:r>
      <w:proofErr w:type="spellEnd"/>
      <w:r>
        <w:rPr>
          <w:rStyle w:val="aa"/>
          <w:rFonts w:ascii="Times New Roman" w:hAnsi="Times New Roman"/>
          <w:color w:val="333333"/>
          <w:kern w:val="0"/>
          <w:sz w:val="24"/>
          <w:szCs w:val="24"/>
          <w:u w:color="333333"/>
          <w:lang w:val="en-US"/>
        </w:rPr>
        <w:t xml:space="preserve"> to use the numbering resource;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1" w:name="n109"/>
      <w:bookmarkEnd w:id="111"/>
      <w:r>
        <w:rPr>
          <w:rStyle w:val="aa"/>
          <w:rFonts w:ascii="Times New Roman" w:hAnsi="Times New Roman"/>
          <w:color w:val="333333"/>
          <w:kern w:val="0"/>
          <w:sz w:val="24"/>
          <w:szCs w:val="24"/>
          <w:u w:color="333333"/>
          <w:lang w:val="en-US"/>
        </w:rPr>
        <w:t>б) establishing, in accordance with the </w:t>
      </w:r>
      <w:hyperlink r:id="rId51" w:history="1">
        <w:r>
          <w:rPr>
            <w:rStyle w:val="Hyperlink2"/>
            <w:rFonts w:eastAsia="Aptos"/>
          </w:rPr>
          <w:t>Law of Ukraine</w:t>
        </w:r>
      </w:hyperlink>
      <w:r>
        <w:rPr>
          <w:rStyle w:val="aa"/>
          <w:rFonts w:ascii="Times New Roman" w:hAnsi="Times New Roman"/>
          <w:color w:val="333333"/>
          <w:kern w:val="0"/>
          <w:sz w:val="24"/>
          <w:szCs w:val="24"/>
          <w:u w:val="single" w:color="333333"/>
          <w:lang w:val="en-US"/>
        </w:rPr>
        <w:t> </w:t>
      </w:r>
      <w:r>
        <w:rPr>
          <w:rStyle w:val="aa"/>
          <w:rFonts w:ascii="Times New Roman" w:hAnsi="Times New Roman"/>
          <w:color w:val="333333"/>
          <w:kern w:val="0"/>
          <w:sz w:val="24"/>
          <w:szCs w:val="24"/>
          <w:u w:color="333333"/>
          <w:lang w:val="en-US"/>
        </w:rPr>
        <w:t>“On Electronic Communications”, the procedure for providing the number porting service, designating an entity operating as an administrator of the central database of ported numbers as well as setting tariffs for the services of the administrator of the central database of ported numbers;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2" w:name="n110"/>
      <w:bookmarkEnd w:id="112"/>
      <w:r>
        <w:rPr>
          <w:rStyle w:val="aa"/>
          <w:rFonts w:ascii="Times New Roman" w:hAnsi="Times New Roman"/>
          <w:color w:val="333333"/>
          <w:kern w:val="0"/>
          <w:sz w:val="24"/>
          <w:szCs w:val="24"/>
          <w:u w:color="333333"/>
          <w:lang w:val="en-US"/>
        </w:rPr>
        <w:t xml:space="preserve">в) submitting proposals to the Cabinet of Ministers of Ukraine concerning the fees for the issuance, renewal and extension of </w:t>
      </w:r>
      <w:proofErr w:type="spellStart"/>
      <w:r>
        <w:rPr>
          <w:rStyle w:val="aa"/>
          <w:rFonts w:ascii="Times New Roman" w:hAnsi="Times New Roman"/>
          <w:color w:val="333333"/>
          <w:kern w:val="0"/>
          <w:sz w:val="24"/>
          <w:szCs w:val="24"/>
          <w:u w:color="333333"/>
          <w:lang w:val="en-US"/>
        </w:rPr>
        <w:t>authorisations</w:t>
      </w:r>
      <w:proofErr w:type="spellEnd"/>
      <w:r>
        <w:rPr>
          <w:rStyle w:val="aa"/>
          <w:rFonts w:ascii="Times New Roman" w:hAnsi="Times New Roman"/>
          <w:color w:val="333333"/>
          <w:kern w:val="0"/>
          <w:sz w:val="24"/>
          <w:szCs w:val="24"/>
          <w:u w:color="333333"/>
          <w:lang w:val="en-US"/>
        </w:rPr>
        <w:t xml:space="preserve"> to use the numbering resource;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3" w:name="n111"/>
      <w:bookmarkEnd w:id="113"/>
      <w:r>
        <w:rPr>
          <w:rStyle w:val="aa"/>
          <w:rFonts w:ascii="Times New Roman" w:hAnsi="Times New Roman"/>
          <w:color w:val="333333"/>
          <w:kern w:val="0"/>
          <w:sz w:val="24"/>
          <w:szCs w:val="24"/>
          <w:u w:color="333333"/>
          <w:lang w:val="en-US"/>
        </w:rPr>
        <w:t>г) keeping the Register of Primary Allocation of Numbering Resources;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lang w:val="en-US"/>
        </w:rPr>
      </w:pPr>
      <w:bookmarkStart w:id="114" w:name="n112"/>
      <w:bookmarkEnd w:id="114"/>
      <w:r>
        <w:rPr>
          <w:rStyle w:val="aa"/>
          <w:rFonts w:ascii="Times New Roman" w:hAnsi="Times New Roman"/>
          <w:color w:val="333333"/>
          <w:kern w:val="0"/>
          <w:sz w:val="24"/>
          <w:szCs w:val="24"/>
          <w:u w:color="333333"/>
          <w:lang w:val="en-US"/>
        </w:rPr>
        <w:t xml:space="preserve">10) regulating the interaction between providers of electronic communications </w:t>
      </w:r>
      <w:r w:rsidRPr="00592AB6">
        <w:rPr>
          <w:rStyle w:val="aa"/>
          <w:rFonts w:ascii="Times New Roman" w:hAnsi="Times New Roman"/>
          <w:color w:val="auto"/>
          <w:kern w:val="0"/>
          <w:sz w:val="24"/>
          <w:szCs w:val="24"/>
          <w:u w:color="333333"/>
          <w:lang w:val="en-US"/>
        </w:rPr>
        <w:t xml:space="preserve">networks </w:t>
      </w:r>
      <w:proofErr w:type="spellStart"/>
      <w:r w:rsidRPr="00592AB6">
        <w:rPr>
          <w:rStyle w:val="aa"/>
          <w:rFonts w:ascii="Times New Roman" w:hAnsi="Times New Roman"/>
          <w:color w:val="auto"/>
          <w:sz w:val="24"/>
          <w:szCs w:val="24"/>
          <w:lang w:val="de-DE"/>
        </w:rPr>
        <w:t>and</w:t>
      </w:r>
      <w:proofErr w:type="spellEnd"/>
      <w:r w:rsidRPr="00592AB6">
        <w:rPr>
          <w:rStyle w:val="aa"/>
          <w:rFonts w:ascii="Times New Roman" w:hAnsi="Times New Roman"/>
          <w:color w:val="auto"/>
          <w:sz w:val="24"/>
          <w:szCs w:val="24"/>
          <w:lang w:val="de-DE"/>
        </w:rPr>
        <w:t>/</w:t>
      </w:r>
      <w:proofErr w:type="spellStart"/>
      <w:r w:rsidRPr="00592AB6">
        <w:rPr>
          <w:rStyle w:val="aa"/>
          <w:rFonts w:ascii="Times New Roman" w:hAnsi="Times New Roman"/>
          <w:color w:val="auto"/>
          <w:sz w:val="24"/>
          <w:szCs w:val="24"/>
          <w:lang w:val="de-DE"/>
        </w:rPr>
        <w:t>or</w:t>
      </w:r>
      <w:proofErr w:type="spellEnd"/>
      <w:r w:rsidRPr="00592AB6">
        <w:rPr>
          <w:rStyle w:val="aa"/>
          <w:rFonts w:ascii="Times New Roman" w:hAnsi="Times New Roman"/>
          <w:color w:val="auto"/>
          <w:sz w:val="24"/>
          <w:szCs w:val="24"/>
          <w:lang w:val="de-DE"/>
        </w:rPr>
        <w:t xml:space="preserve"> </w:t>
      </w:r>
      <w:r w:rsidRPr="00592AB6">
        <w:rPr>
          <w:rStyle w:val="aa"/>
          <w:rFonts w:ascii="Times New Roman" w:hAnsi="Times New Roman"/>
          <w:color w:val="auto"/>
          <w:kern w:val="0"/>
          <w:sz w:val="24"/>
          <w:szCs w:val="24"/>
          <w:u w:color="333333"/>
          <w:lang w:val="en-US"/>
        </w:rPr>
        <w:t xml:space="preserve">services </w:t>
      </w:r>
      <w:r w:rsidRPr="00592AB6">
        <w:rPr>
          <w:rStyle w:val="aa"/>
          <w:rFonts w:ascii="Times New Roman" w:hAnsi="Times New Roman"/>
          <w:color w:val="auto"/>
          <w:sz w:val="24"/>
          <w:szCs w:val="24"/>
          <w:lang w:val="it-IT"/>
        </w:rPr>
        <w:t>(operators)</w:t>
      </w:r>
      <w:r w:rsidRPr="00592AB6">
        <w:rPr>
          <w:rStyle w:val="aa"/>
          <w:rFonts w:ascii="Times New Roman" w:hAnsi="Times New Roman"/>
          <w:color w:val="auto"/>
          <w:kern w:val="0"/>
          <w:sz w:val="24"/>
          <w:szCs w:val="24"/>
          <w:u w:color="333333"/>
          <w:lang w:val="en-US"/>
        </w:rPr>
        <w:t xml:space="preserve"> in </w:t>
      </w:r>
      <w:r>
        <w:rPr>
          <w:rStyle w:val="aa"/>
          <w:rFonts w:ascii="Times New Roman" w:hAnsi="Times New Roman"/>
          <w:color w:val="333333"/>
          <w:kern w:val="0"/>
          <w:sz w:val="24"/>
          <w:szCs w:val="24"/>
          <w:u w:color="333333"/>
          <w:lang w:val="en-US"/>
        </w:rPr>
        <w:t>the course of access and network interconnection (for number-based interpersonal electronic communications services) in accordance with the </w:t>
      </w:r>
      <w:hyperlink r:id="rId52"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 including: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5" w:name="n113"/>
      <w:bookmarkEnd w:id="115"/>
      <w:r>
        <w:rPr>
          <w:rStyle w:val="aa"/>
          <w:rFonts w:ascii="Times New Roman" w:hAnsi="Times New Roman"/>
          <w:color w:val="333333"/>
          <w:kern w:val="0"/>
          <w:sz w:val="24"/>
          <w:szCs w:val="24"/>
          <w:u w:color="333333"/>
          <w:lang w:val="en-US"/>
        </w:rPr>
        <w:t>а) setting, for national traffic, uniform wholesale domestic traffic termination (connection termination) settlement rates for mobile voice communication and uniform domestic traffic termination settlement rates for fixed voice communication as well as the settlement procedure with application of such rates;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6" w:name="n114"/>
      <w:bookmarkEnd w:id="116"/>
      <w:r>
        <w:rPr>
          <w:rStyle w:val="aa"/>
          <w:rFonts w:ascii="Times New Roman" w:hAnsi="Times New Roman"/>
          <w:color w:val="333333"/>
          <w:kern w:val="0"/>
          <w:sz w:val="24"/>
          <w:szCs w:val="24"/>
          <w:u w:color="333333"/>
          <w:lang w:val="en-US"/>
        </w:rPr>
        <w:t>б) setting cap tariffs for provision of the cable duct system, rules for providing access to the cable duct system and rules for providing its use;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7" w:name="n115"/>
      <w:bookmarkEnd w:id="117"/>
      <w:r>
        <w:rPr>
          <w:rStyle w:val="aa"/>
          <w:rFonts w:ascii="Times New Roman" w:hAnsi="Times New Roman"/>
          <w:color w:val="333333"/>
          <w:kern w:val="0"/>
          <w:sz w:val="24"/>
          <w:szCs w:val="24"/>
          <w:u w:color="333333"/>
          <w:lang w:val="en-US"/>
        </w:rPr>
        <w:t>в) developing and approving the rules for interconnection of electronic communications networks and main requirements for agreements on interconnection of electronic communications networks;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8" w:name="n116"/>
      <w:bookmarkEnd w:id="118"/>
      <w:r>
        <w:rPr>
          <w:rStyle w:val="aa"/>
          <w:rFonts w:ascii="Times New Roman" w:hAnsi="Times New Roman"/>
          <w:color w:val="333333"/>
          <w:kern w:val="0"/>
          <w:sz w:val="24"/>
          <w:szCs w:val="24"/>
          <w:u w:color="333333"/>
          <w:lang w:val="en-US"/>
        </w:rPr>
        <w:t>г) taking measures set out in the laws for the purpose of regulation of the access to the elements of electronic communications networks and to the electronic communications infrastructure facilities;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19" w:name="n117"/>
      <w:bookmarkEnd w:id="119"/>
      <w:r>
        <w:rPr>
          <w:rStyle w:val="aa"/>
          <w:rFonts w:ascii="Times New Roman" w:hAnsi="Times New Roman"/>
          <w:color w:val="333333"/>
          <w:kern w:val="0"/>
          <w:sz w:val="24"/>
          <w:szCs w:val="24"/>
          <w:u w:color="333333"/>
          <w:lang w:val="en-US"/>
        </w:rPr>
        <w:t>ґ) establishing the traffic routing procedure for number-based interpersonal electronic communications services;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10</w:t>
      </w:r>
      <w:r w:rsidRPr="00D90246">
        <w:rPr>
          <w:rStyle w:val="aa"/>
          <w:rFonts w:ascii="Times New Roman" w:hAnsi="Times New Roman"/>
          <w:color w:val="auto"/>
          <w:sz w:val="24"/>
          <w:szCs w:val="24"/>
          <w:u w:color="FF0000"/>
          <w:vertAlign w:val="superscript"/>
          <w:lang w:val="en-US"/>
        </w:rPr>
        <w:t>1</w:t>
      </w:r>
      <w:r w:rsidRPr="00D90246">
        <w:rPr>
          <w:rStyle w:val="aa"/>
          <w:rFonts w:ascii="Times New Roman" w:hAnsi="Times New Roman"/>
          <w:color w:val="auto"/>
          <w:sz w:val="24"/>
          <w:szCs w:val="24"/>
          <w:u w:color="FF0000"/>
          <w:lang w:val="en-US"/>
        </w:rPr>
        <w:t>) ensuring measures, in accordance with the Law of Ukraine “On Electronic Communications”, regulating relations related to roaming in a common Ukraine and European Union roaming zone (Ukraine – EU roaming zone), in accordance with the EU roaming regulation, and when providing roaming services in the Ukraine – EU roaming zone to roaming customer, including:</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a) implementation of the state supervision (control) of compliance by providers of electronic communication networks and/or services with the general principles of wholesale roaming access within the Ukraine – EU roaming zone stipulated by the Law of Ukraine "On Electronic Communications" and taking measures in accordance with the law;</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rPr>
        <w:t>б</w:t>
      </w:r>
      <w:r w:rsidRPr="00D90246">
        <w:rPr>
          <w:rStyle w:val="aa"/>
          <w:rFonts w:ascii="Times New Roman" w:hAnsi="Times New Roman"/>
          <w:color w:val="auto"/>
          <w:sz w:val="24"/>
          <w:szCs w:val="24"/>
          <w:u w:color="FF0000"/>
          <w:lang w:val="en-US"/>
        </w:rPr>
        <w:t>) monitoring and collecting information on inadvertent roaming in the Ukraine – EU roaming zone, as well as taking other measures in accordance with the law, including by alerting roaming customers in the Ukraine – EU roaming zone through any available mean about the risk of inadvertent roaming in the border regions of Ukraine;</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rPr>
        <w:t>в</w:t>
      </w:r>
      <w:r w:rsidRPr="00D90246">
        <w:rPr>
          <w:rStyle w:val="aa"/>
          <w:rFonts w:ascii="Times New Roman" w:hAnsi="Times New Roman"/>
          <w:color w:val="auto"/>
          <w:sz w:val="24"/>
          <w:szCs w:val="24"/>
          <w:u w:color="FF0000"/>
          <w:lang w:val="en-US"/>
        </w:rPr>
        <w:t>) monitoring traffic-steering techniques in the Ukraine – EU roaming zone to assess whether they are used to the disadvantage of roaming customers in the Ukraine – EU roaming zone and taking measures in accordance with the law;</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shd w:val="clear" w:color="auto" w:fill="FFFFE2"/>
        </w:rPr>
        <w:t>г</w:t>
      </w:r>
      <w:r w:rsidRPr="00D90246">
        <w:rPr>
          <w:rStyle w:val="aa"/>
          <w:rFonts w:ascii="Times New Roman" w:hAnsi="Times New Roman"/>
          <w:color w:val="auto"/>
          <w:sz w:val="24"/>
          <w:szCs w:val="24"/>
          <w:u w:color="FF0000"/>
          <w:lang w:val="en-US"/>
        </w:rPr>
        <w:t>) monitoring tariffs for regulated roaming services;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shd w:val="clear" w:color="auto" w:fill="FFFFE2"/>
          <w:lang w:val="en-US"/>
        </w:rPr>
        <w:t>ґ</w:t>
      </w:r>
      <w:r w:rsidRPr="00D90246">
        <w:rPr>
          <w:rStyle w:val="aa"/>
          <w:rFonts w:ascii="Times New Roman" w:hAnsi="Times New Roman"/>
          <w:color w:val="auto"/>
          <w:sz w:val="24"/>
          <w:szCs w:val="24"/>
          <w:u w:color="FF0000"/>
          <w:lang w:val="en-US"/>
        </w:rPr>
        <w:t>) monitoring and control of compliance by providers of electronic communication networks and/or services with the fair use policy on regulated retail roaming services consumption and the sustainability mechanism of their domestic pricing model;</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rPr>
        <w:lastRenderedPageBreak/>
        <w:t>д</w:t>
      </w:r>
      <w:r w:rsidRPr="00D90246">
        <w:rPr>
          <w:rStyle w:val="aa"/>
          <w:rFonts w:ascii="Times New Roman" w:hAnsi="Times New Roman"/>
          <w:color w:val="auto"/>
          <w:sz w:val="24"/>
          <w:szCs w:val="24"/>
          <w:u w:color="FF0000"/>
          <w:lang w:val="en-US"/>
        </w:rPr>
        <w:t>) development and approval of rules for providing regulated retail roaming services in accordance with Article 104-1 of the Law of Ukraine “On Electronic Communications”;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rPr>
        <w:t>е</w:t>
      </w:r>
      <w:r w:rsidRPr="00D90246">
        <w:rPr>
          <w:rStyle w:val="aa"/>
          <w:rFonts w:ascii="Times New Roman" w:hAnsi="Times New Roman"/>
          <w:color w:val="auto"/>
          <w:sz w:val="24"/>
          <w:szCs w:val="24"/>
          <w:u w:color="FF0000"/>
          <w:lang w:val="en-US"/>
        </w:rPr>
        <w:t>) setting a single maximum mobile voice termination rate, for calls coming from European Union numbers or Ukraine numbers roaming in the EU, and a single maximum fixed voice termination rate, for calls coming from European Union numbers or Ukraine numbers roaming in the EU, to be charged by providers of wholesale voice services for the provision of mobile and fixed voice termination services. These rates are set in accordance with the rates established by the EU regulatory framework;</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rPr>
        <w:t>є</w:t>
      </w:r>
      <w:r w:rsidRPr="00D90246">
        <w:rPr>
          <w:rStyle w:val="aa"/>
          <w:rFonts w:ascii="Times New Roman" w:hAnsi="Times New Roman"/>
          <w:color w:val="auto"/>
          <w:sz w:val="24"/>
          <w:szCs w:val="24"/>
          <w:u w:color="FF0000"/>
          <w:lang w:val="en-US"/>
        </w:rPr>
        <w:t>) drafting and approval of conditions/rules for wholesale access (including wholesale charges for regulated roaming services) to public mobile electronic communication networks for the provision of regulated roaming services;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rPr>
        <w:t>ж</w:t>
      </w:r>
      <w:r w:rsidRPr="00D90246">
        <w:rPr>
          <w:rStyle w:val="aa"/>
          <w:rFonts w:ascii="Times New Roman" w:hAnsi="Times New Roman"/>
          <w:color w:val="auto"/>
          <w:sz w:val="24"/>
          <w:szCs w:val="24"/>
          <w:u w:color="FF0000"/>
          <w:lang w:val="en-US"/>
        </w:rPr>
        <w:t>) drafting and approval of the rules for the application of the fair use policy for the consumption of regulated retail roaming services provided at the domestic retail prices in order to prevent abusive or anomalous use of regulated retail roaming services by roaming customer in the Ukraine – EU roaming zone and setting surcharges for the consumption of retail regulated roaming services that exceed any limits under any fair use policy;</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rPr>
        <w:t>з</w:t>
      </w:r>
      <w:r w:rsidRPr="00D90246">
        <w:rPr>
          <w:rStyle w:val="aa"/>
          <w:rFonts w:ascii="Times New Roman" w:hAnsi="Times New Roman"/>
          <w:color w:val="auto"/>
          <w:sz w:val="24"/>
          <w:szCs w:val="24"/>
          <w:u w:color="FF0000"/>
          <w:lang w:val="en-US"/>
        </w:rPr>
        <w:t>) establishment of procedure and methodology for assessing the sustainability of the provision of retail roaming services in the Ukraine – EU roaming zone at domestic retail prices.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10</w:t>
      </w:r>
      <w:r w:rsidRPr="00D90246">
        <w:rPr>
          <w:rStyle w:val="aa"/>
          <w:rFonts w:ascii="Times New Roman" w:hAnsi="Times New Roman"/>
          <w:color w:val="auto"/>
          <w:sz w:val="24"/>
          <w:szCs w:val="24"/>
          <w:u w:color="FF0000"/>
          <w:vertAlign w:val="superscript"/>
          <w:lang w:val="en-US"/>
        </w:rPr>
        <w:t>2</w:t>
      </w:r>
      <w:r w:rsidRPr="00D90246">
        <w:rPr>
          <w:rStyle w:val="aa"/>
          <w:rFonts w:ascii="Times New Roman" w:hAnsi="Times New Roman"/>
          <w:color w:val="auto"/>
          <w:sz w:val="24"/>
          <w:szCs w:val="24"/>
          <w:u w:color="FF0000"/>
          <w:lang w:val="en-US"/>
        </w:rPr>
        <w:t>) monitoring and ensuring compliance with the application of the voice termination rates by providers of such services set by the regulatory authority in accordance with para 6 Article 91 of the Law of Ukraine “On Electronic Communications”, as well as require, at any time, a provider of voice termination services to amend the rate it charges to other undertakings if it does not comply with set termination rates.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lang w:val="en-US"/>
        </w:rPr>
      </w:pPr>
      <w:r w:rsidRPr="00D90246">
        <w:rPr>
          <w:rStyle w:val="aa"/>
          <w:rFonts w:ascii="Times New Roman" w:hAnsi="Times New Roman"/>
          <w:color w:val="auto"/>
          <w:sz w:val="24"/>
          <w:szCs w:val="24"/>
          <w:u w:color="FF0000"/>
          <w:lang w:val="en-US"/>
        </w:rPr>
        <w:t>10</w:t>
      </w:r>
      <w:r w:rsidRPr="00D90246">
        <w:rPr>
          <w:rStyle w:val="aa"/>
          <w:rFonts w:ascii="Times New Roman" w:hAnsi="Times New Roman"/>
          <w:color w:val="auto"/>
          <w:sz w:val="24"/>
          <w:szCs w:val="24"/>
          <w:u w:color="FF0000"/>
          <w:vertAlign w:val="superscript"/>
          <w:lang w:val="en-US"/>
        </w:rPr>
        <w:t>3</w:t>
      </w:r>
      <w:r w:rsidRPr="00D90246">
        <w:rPr>
          <w:rStyle w:val="aa"/>
          <w:rFonts w:ascii="Times New Roman" w:hAnsi="Times New Roman"/>
          <w:color w:val="auto"/>
          <w:sz w:val="24"/>
          <w:szCs w:val="24"/>
          <w:u w:color="FF0000"/>
          <w:lang w:val="en-US"/>
        </w:rPr>
        <w:t>) annually reporting to the European Commission and the Body of European Regulators for Electronic Communications with regard to the application of the termination rates set by the regulatory authority in accordance with para 6 of Article 91 of the Law of Ukraine “On Electronic Communications”.</w:t>
      </w:r>
    </w:p>
    <w:p w:rsidR="00711980" w:rsidRPr="00D90246" w:rsidRDefault="00193C70" w:rsidP="00732CEA">
      <w:pPr>
        <w:pStyle w:val="A9"/>
        <w:spacing w:after="0" w:line="240" w:lineRule="auto"/>
        <w:ind w:firstLine="567"/>
        <w:jc w:val="both"/>
        <w:rPr>
          <w:rStyle w:val="aa"/>
          <w:rFonts w:ascii="Times New Roman" w:eastAsia="Times New Roman" w:hAnsi="Times New Roman" w:cs="Times New Roman"/>
          <w:color w:val="auto"/>
          <w:sz w:val="24"/>
          <w:szCs w:val="24"/>
          <w:u w:color="333333"/>
        </w:rPr>
      </w:pPr>
      <w:r w:rsidRPr="00D90246">
        <w:rPr>
          <w:rStyle w:val="aa"/>
          <w:rFonts w:ascii="Times New Roman" w:hAnsi="Times New Roman"/>
          <w:color w:val="auto"/>
          <w:sz w:val="24"/>
          <w:szCs w:val="24"/>
        </w:rPr>
        <w:t>10</w:t>
      </w:r>
      <w:r w:rsidRPr="00D90246">
        <w:rPr>
          <w:rStyle w:val="aa"/>
          <w:rFonts w:ascii="Times New Roman" w:hAnsi="Times New Roman"/>
          <w:color w:val="auto"/>
          <w:sz w:val="24"/>
          <w:szCs w:val="24"/>
          <w:vertAlign w:val="superscript"/>
        </w:rPr>
        <w:t>4</w:t>
      </w:r>
      <w:r w:rsidRPr="00D90246">
        <w:rPr>
          <w:rStyle w:val="aa"/>
          <w:rFonts w:ascii="Times New Roman" w:hAnsi="Times New Roman"/>
          <w:color w:val="auto"/>
          <w:sz w:val="24"/>
          <w:szCs w:val="24"/>
        </w:rPr>
        <w:t xml:space="preserve">) regulating the interaction between providers of electronic communications networks and/or services (operators) in the course of network access and interconnection through imposing, by its decision, obligations related to network access and obligations related to interconnection as well as obligation related to </w:t>
      </w:r>
      <w:proofErr w:type="spellStart"/>
      <w:r w:rsidRPr="00D90246">
        <w:rPr>
          <w:rStyle w:val="aa"/>
          <w:rFonts w:ascii="Times New Roman" w:hAnsi="Times New Roman"/>
          <w:color w:val="auto"/>
          <w:sz w:val="24"/>
          <w:szCs w:val="24"/>
        </w:rPr>
        <w:t>ensurance</w:t>
      </w:r>
      <w:proofErr w:type="spellEnd"/>
      <w:r w:rsidRPr="00D90246">
        <w:rPr>
          <w:rStyle w:val="aa"/>
          <w:rFonts w:ascii="Times New Roman" w:hAnsi="Times New Roman"/>
          <w:color w:val="auto"/>
          <w:sz w:val="24"/>
          <w:szCs w:val="24"/>
        </w:rPr>
        <w:t xml:space="preserve"> of the interoperability of services according to the Law of Ukraine “On Electronic Communications”. </w:t>
      </w:r>
    </w:p>
    <w:p w:rsidR="00711980" w:rsidRDefault="0071198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0" w:name="n118"/>
      <w:bookmarkEnd w:id="120"/>
      <w:r>
        <w:rPr>
          <w:rStyle w:val="aa"/>
          <w:rFonts w:ascii="Times New Roman" w:hAnsi="Times New Roman"/>
          <w:color w:val="333333"/>
          <w:kern w:val="0"/>
          <w:sz w:val="24"/>
          <w:szCs w:val="24"/>
          <w:u w:color="333333"/>
          <w:lang w:val="en-US"/>
        </w:rPr>
        <w:t>11) conducting geographical surveys of broadband access network deployment (both fixed and mobile communication) and of availability of universal electronic communications services (hereinafter referred to as the “universal service”);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1" w:name="n119"/>
      <w:bookmarkEnd w:id="121"/>
      <w:r>
        <w:rPr>
          <w:rStyle w:val="aa"/>
          <w:rFonts w:ascii="Times New Roman" w:hAnsi="Times New Roman"/>
          <w:color w:val="333333"/>
          <w:kern w:val="0"/>
          <w:sz w:val="24"/>
          <w:szCs w:val="24"/>
          <w:u w:color="333333"/>
          <w:lang w:val="en-US"/>
        </w:rPr>
        <w:t>12) taking measures, in accordance with the </w:t>
      </w:r>
      <w:hyperlink r:id="rId53"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 to ensure universal services, including in relation to:</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2" w:name="n120"/>
      <w:bookmarkEnd w:id="122"/>
      <w:r>
        <w:rPr>
          <w:rStyle w:val="aa"/>
          <w:rFonts w:ascii="Times New Roman" w:hAnsi="Times New Roman"/>
          <w:color w:val="333333"/>
          <w:kern w:val="0"/>
          <w:sz w:val="24"/>
          <w:szCs w:val="24"/>
          <w:u w:color="333333"/>
          <w:lang w:val="en-US"/>
        </w:rPr>
        <w:t>а) calculation of and compensation for losses incurred due to fulfilment of network deployment obligations aimed at providing the universal service;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3" w:name="n121"/>
      <w:bookmarkEnd w:id="123"/>
      <w:r>
        <w:rPr>
          <w:rStyle w:val="aa"/>
          <w:rFonts w:ascii="Times New Roman" w:hAnsi="Times New Roman"/>
          <w:color w:val="333333"/>
          <w:kern w:val="0"/>
          <w:sz w:val="24"/>
          <w:szCs w:val="24"/>
          <w:u w:color="333333"/>
          <w:lang w:val="en-US"/>
        </w:rPr>
        <w:t>б) monitoring the level of tariffs (prices) for universal services and their accessibility to consumers;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4" w:name="n122"/>
      <w:bookmarkEnd w:id="124"/>
      <w:r>
        <w:rPr>
          <w:rStyle w:val="aa"/>
          <w:rFonts w:ascii="Times New Roman" w:hAnsi="Times New Roman"/>
          <w:color w:val="333333"/>
          <w:kern w:val="0"/>
          <w:sz w:val="24"/>
          <w:szCs w:val="24"/>
          <w:u w:color="333333"/>
          <w:lang w:val="en-US"/>
        </w:rPr>
        <w:t>13) ensuring (if necessary, jointly with other public authorities and within the scope of their powers), implementation of consumer rights protection measures as provided by the law, including: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5" w:name="n123"/>
      <w:bookmarkEnd w:id="125"/>
      <w:r>
        <w:rPr>
          <w:rStyle w:val="aa"/>
          <w:rFonts w:ascii="Times New Roman" w:hAnsi="Times New Roman"/>
          <w:color w:val="333333"/>
          <w:kern w:val="0"/>
          <w:sz w:val="24"/>
          <w:szCs w:val="24"/>
          <w:u w:color="333333"/>
          <w:lang w:val="en-US"/>
        </w:rPr>
        <w:t>a) out-of-court settlement of disputes between electronic communications services providers and consumers with regard to performance of electronic communications service agreements; out-of-</w:t>
      </w:r>
      <w:r>
        <w:rPr>
          <w:rStyle w:val="aa"/>
          <w:rFonts w:ascii="Times New Roman" w:hAnsi="Times New Roman"/>
          <w:color w:val="333333"/>
          <w:kern w:val="0"/>
          <w:sz w:val="24"/>
          <w:szCs w:val="24"/>
          <w:u w:color="333333"/>
          <w:lang w:val="en-US"/>
        </w:rPr>
        <w:lastRenderedPageBreak/>
        <w:t>court settlement of disputes related to the access to the infrastructure of access objects to deploy technical means of electronic communications for the purpose of provision of electronic communications services and shared use of the electronic communications networks infrastructure;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6" w:name="n124"/>
      <w:bookmarkEnd w:id="126"/>
      <w:r>
        <w:rPr>
          <w:rStyle w:val="aa"/>
          <w:rFonts w:ascii="Times New Roman" w:hAnsi="Times New Roman"/>
          <w:color w:val="333333"/>
          <w:kern w:val="0"/>
          <w:sz w:val="24"/>
          <w:szCs w:val="24"/>
          <w:u w:color="333333"/>
          <w:lang w:val="en-US"/>
        </w:rPr>
        <w:t>б) arranging for exercise, in accordance with the procedure established by it, of monitoring of the quality of electronic communications services or commissioning that work from the state-owned enterprise under its control, and of control over the compliance of electronic communications services providers with the requirements for publication of information on the quality of services provided by them;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7" w:name="n125"/>
      <w:bookmarkEnd w:id="127"/>
      <w:r>
        <w:rPr>
          <w:rStyle w:val="aa"/>
          <w:rFonts w:ascii="Times New Roman" w:hAnsi="Times New Roman"/>
          <w:color w:val="333333"/>
          <w:kern w:val="0"/>
          <w:sz w:val="24"/>
          <w:szCs w:val="24"/>
          <w:u w:color="333333"/>
          <w:lang w:val="en-US"/>
        </w:rPr>
        <w:t>в) ensuring establishment and granting of free (free of charge) end user access to an independent electronic information resource to compare the terms and the quality of Internet access services and number-based interpersonal electronic communication services provided by different electronic communications services providers;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8" w:name="n126"/>
      <w:bookmarkEnd w:id="128"/>
      <w:r>
        <w:rPr>
          <w:rStyle w:val="aa"/>
          <w:rFonts w:ascii="Times New Roman" w:hAnsi="Times New Roman"/>
          <w:color w:val="333333"/>
          <w:kern w:val="0"/>
          <w:sz w:val="24"/>
          <w:szCs w:val="24"/>
          <w:u w:color="333333"/>
          <w:lang w:val="en-US"/>
        </w:rPr>
        <w:t xml:space="preserve">г) reviewing, </w:t>
      </w:r>
      <w:proofErr w:type="spellStart"/>
      <w:r>
        <w:rPr>
          <w:rStyle w:val="aa"/>
          <w:rFonts w:ascii="Times New Roman" w:hAnsi="Times New Roman"/>
          <w:color w:val="333333"/>
          <w:kern w:val="0"/>
          <w:sz w:val="24"/>
          <w:szCs w:val="24"/>
          <w:u w:color="333333"/>
          <w:lang w:val="en-US"/>
        </w:rPr>
        <w:t>analysing</w:t>
      </w:r>
      <w:proofErr w:type="spellEnd"/>
      <w:r>
        <w:rPr>
          <w:rStyle w:val="aa"/>
          <w:rFonts w:ascii="Times New Roman" w:hAnsi="Times New Roman"/>
          <w:color w:val="333333"/>
          <w:kern w:val="0"/>
          <w:sz w:val="24"/>
          <w:szCs w:val="24"/>
          <w:u w:color="333333"/>
          <w:lang w:val="en-US"/>
        </w:rPr>
        <w:t xml:space="preserve"> and </w:t>
      </w:r>
      <w:proofErr w:type="spellStart"/>
      <w:r>
        <w:rPr>
          <w:rStyle w:val="aa"/>
          <w:rFonts w:ascii="Times New Roman" w:hAnsi="Times New Roman"/>
          <w:color w:val="333333"/>
          <w:kern w:val="0"/>
          <w:sz w:val="24"/>
          <w:szCs w:val="24"/>
          <w:u w:color="333333"/>
          <w:lang w:val="en-US"/>
        </w:rPr>
        <w:t>summarising</w:t>
      </w:r>
      <w:proofErr w:type="spellEnd"/>
      <w:r>
        <w:rPr>
          <w:rStyle w:val="aa"/>
          <w:rFonts w:ascii="Times New Roman" w:hAnsi="Times New Roman"/>
          <w:color w:val="333333"/>
          <w:kern w:val="0"/>
          <w:sz w:val="24"/>
          <w:szCs w:val="24"/>
          <w:u w:color="333333"/>
          <w:lang w:val="en-US"/>
        </w:rPr>
        <w:t xml:space="preserve"> consumer appeals and proposals relating to matters falling within its competence and implementing response measures based on the results of their review;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29" w:name="n127"/>
      <w:bookmarkEnd w:id="129"/>
      <w:r>
        <w:rPr>
          <w:rStyle w:val="aa"/>
          <w:rFonts w:ascii="Times New Roman" w:hAnsi="Times New Roman"/>
          <w:color w:val="333333"/>
          <w:kern w:val="0"/>
          <w:sz w:val="24"/>
          <w:szCs w:val="24"/>
          <w:u w:color="333333"/>
          <w:lang w:val="en-US"/>
        </w:rPr>
        <w:t>14) approving, in cases provided in the Laws of Ukraine </w:t>
      </w:r>
      <w:hyperlink r:id="rId54"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and </w:t>
      </w:r>
      <w:hyperlink r:id="rId55" w:history="1">
        <w:r>
          <w:rPr>
            <w:rStyle w:val="Hyperlink2"/>
            <w:rFonts w:eastAsia="Aptos"/>
          </w:rPr>
          <w:t>“On Postal Service”</w:t>
        </w:r>
      </w:hyperlink>
      <w:r>
        <w:rPr>
          <w:rStyle w:val="aa"/>
          <w:rFonts w:ascii="Times New Roman" w:hAnsi="Times New Roman"/>
          <w:color w:val="333333"/>
          <w:kern w:val="0"/>
          <w:sz w:val="24"/>
          <w:szCs w:val="24"/>
          <w:u w:color="333333"/>
          <w:lang w:val="en-US"/>
        </w:rPr>
        <w:t xml:space="preserve">, regulatory reporting forms for electronic communications networks and services providers, general users of radio spectrum, postal service operators and guidelines for filling them out, time limits and procedure for their submission as well as </w:t>
      </w:r>
      <w:proofErr w:type="spellStart"/>
      <w:r>
        <w:rPr>
          <w:rStyle w:val="aa"/>
          <w:rFonts w:ascii="Times New Roman" w:hAnsi="Times New Roman"/>
          <w:color w:val="333333"/>
          <w:kern w:val="0"/>
          <w:sz w:val="24"/>
          <w:szCs w:val="24"/>
          <w:u w:color="333333"/>
          <w:lang w:val="en-US"/>
        </w:rPr>
        <w:t>summarising</w:t>
      </w:r>
      <w:proofErr w:type="spellEnd"/>
      <w:r>
        <w:rPr>
          <w:rStyle w:val="aa"/>
          <w:rFonts w:ascii="Times New Roman" w:hAnsi="Times New Roman"/>
          <w:color w:val="333333"/>
          <w:kern w:val="0"/>
          <w:sz w:val="24"/>
          <w:szCs w:val="24"/>
          <w:u w:color="333333"/>
          <w:lang w:val="en-US"/>
        </w:rPr>
        <w:t xml:space="preserve"> and </w:t>
      </w:r>
      <w:proofErr w:type="spellStart"/>
      <w:r>
        <w:rPr>
          <w:rStyle w:val="aa"/>
          <w:rFonts w:ascii="Times New Roman" w:hAnsi="Times New Roman"/>
          <w:color w:val="333333"/>
          <w:kern w:val="0"/>
          <w:sz w:val="24"/>
          <w:szCs w:val="24"/>
          <w:u w:color="333333"/>
          <w:lang w:val="en-US"/>
        </w:rPr>
        <w:t>analysing</w:t>
      </w:r>
      <w:proofErr w:type="spellEnd"/>
      <w:r>
        <w:rPr>
          <w:rStyle w:val="aa"/>
          <w:rFonts w:ascii="Times New Roman" w:hAnsi="Times New Roman"/>
          <w:color w:val="333333"/>
          <w:kern w:val="0"/>
          <w:sz w:val="24"/>
          <w:szCs w:val="24"/>
          <w:u w:color="333333"/>
          <w:lang w:val="en-US"/>
        </w:rPr>
        <w:t xml:space="preserve"> submitted reports;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0" w:name="n128"/>
      <w:bookmarkEnd w:id="130"/>
      <w:r>
        <w:rPr>
          <w:rStyle w:val="aa"/>
          <w:rFonts w:ascii="Times New Roman" w:hAnsi="Times New Roman"/>
          <w:color w:val="333333"/>
          <w:kern w:val="0"/>
          <w:sz w:val="24"/>
          <w:szCs w:val="24"/>
          <w:u w:color="333333"/>
          <w:lang w:val="en-US"/>
        </w:rPr>
        <w:t>15) exercising state supervision (control) over legal compliance in the areas of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1" w:name="n129"/>
      <w:bookmarkEnd w:id="131"/>
      <w:r>
        <w:rPr>
          <w:rStyle w:val="aa"/>
          <w:rFonts w:ascii="Times New Roman" w:hAnsi="Times New Roman"/>
          <w:color w:val="333333"/>
          <w:kern w:val="0"/>
          <w:sz w:val="24"/>
          <w:szCs w:val="24"/>
          <w:u w:color="333333"/>
          <w:lang w:val="en-US"/>
        </w:rPr>
        <w:t xml:space="preserve">16) </w:t>
      </w:r>
      <w:proofErr w:type="spellStart"/>
      <w:r>
        <w:rPr>
          <w:rStyle w:val="aa"/>
          <w:rFonts w:ascii="Times New Roman" w:hAnsi="Times New Roman"/>
          <w:color w:val="333333"/>
          <w:kern w:val="0"/>
          <w:sz w:val="24"/>
          <w:szCs w:val="24"/>
          <w:u w:color="333333"/>
          <w:lang w:val="en-US"/>
        </w:rPr>
        <w:t>organising</w:t>
      </w:r>
      <w:proofErr w:type="spellEnd"/>
      <w:r>
        <w:rPr>
          <w:rStyle w:val="aa"/>
          <w:rFonts w:ascii="Times New Roman" w:hAnsi="Times New Roman"/>
          <w:color w:val="333333"/>
          <w:kern w:val="0"/>
          <w:sz w:val="24"/>
          <w:szCs w:val="24"/>
          <w:u w:color="333333"/>
          <w:lang w:val="en-US"/>
        </w:rPr>
        <w:t xml:space="preserve"> of implementation of measures, in collaboration and within its competence, jointly with the National Police of Ukraine for the purpose of identifying and prosecuting owners of illicit radio equipment/ emitters that create radio interferences;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2" w:name="n130"/>
      <w:bookmarkEnd w:id="132"/>
      <w:r>
        <w:rPr>
          <w:rStyle w:val="aa"/>
          <w:rFonts w:ascii="Times New Roman" w:hAnsi="Times New Roman"/>
          <w:color w:val="333333"/>
          <w:kern w:val="0"/>
          <w:sz w:val="24"/>
          <w:szCs w:val="24"/>
          <w:u w:color="333333"/>
          <w:lang w:val="en-US"/>
        </w:rPr>
        <w:t>17) considering, in accordance with the law, cases involving breaches of the legislation on electronic communications, radio spectrum and postal services and imposing, within its competence, administrative fines in accordance with the </w:t>
      </w:r>
      <w:hyperlink r:id="rId56" w:history="1">
        <w:r>
          <w:rPr>
            <w:rStyle w:val="Hyperlink2"/>
            <w:rFonts w:eastAsia="Aptos"/>
          </w:rPr>
          <w:t>Code of Ukraine on Administrative Offences</w:t>
        </w:r>
      </w:hyperlink>
      <w:r>
        <w:rPr>
          <w:rStyle w:val="aa"/>
          <w:rFonts w:ascii="Times New Roman" w:hAnsi="Times New Roman"/>
          <w:color w:val="333333"/>
          <w:kern w:val="0"/>
          <w:sz w:val="24"/>
          <w:szCs w:val="24"/>
          <w:u w:color="333333"/>
          <w:lang w:val="en-US"/>
        </w:rPr>
        <w:t> as well as administrative and economic penalties set out in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3" w:name="n131"/>
      <w:bookmarkEnd w:id="133"/>
      <w:r>
        <w:rPr>
          <w:rStyle w:val="aa"/>
          <w:rFonts w:ascii="Times New Roman" w:hAnsi="Times New Roman"/>
          <w:color w:val="333333"/>
          <w:kern w:val="0"/>
          <w:sz w:val="24"/>
          <w:szCs w:val="24"/>
          <w:u w:color="333333"/>
          <w:lang w:val="en-US"/>
        </w:rPr>
        <w:t>18) notifying the Antimonopoly Committee of Ukraine of alleged breaches of the legislation on protection of economic competition in the electronic communications and postal services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4" w:name="n132"/>
      <w:bookmarkEnd w:id="134"/>
      <w:r>
        <w:rPr>
          <w:rStyle w:val="aa"/>
          <w:rFonts w:ascii="Times New Roman" w:hAnsi="Times New Roman"/>
          <w:color w:val="333333"/>
          <w:kern w:val="0"/>
          <w:sz w:val="24"/>
          <w:szCs w:val="24"/>
          <w:u w:color="333333"/>
          <w:lang w:val="en-US"/>
        </w:rPr>
        <w:t>19) applying to court in cases laid down by the law in the case of breaches of the legislation on electronic communications, radio spectrum and postal services by economic operators operating in the electronic communications and postal services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5" w:name="n133"/>
      <w:bookmarkEnd w:id="135"/>
      <w:r>
        <w:rPr>
          <w:rStyle w:val="aa"/>
          <w:rFonts w:ascii="Times New Roman" w:hAnsi="Times New Roman"/>
          <w:color w:val="333333"/>
          <w:kern w:val="0"/>
          <w:sz w:val="24"/>
          <w:szCs w:val="24"/>
          <w:u w:color="333333"/>
          <w:lang w:val="en-US"/>
        </w:rPr>
        <w:t>20) making public of information on legal requirements for the activity in the areas of electronic communications, radio spectrum and postal services and of other information required for the development and operation of open and competitive electronic communications and postal services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6" w:name="n134"/>
      <w:bookmarkEnd w:id="136"/>
      <w:r>
        <w:rPr>
          <w:rStyle w:val="aa"/>
          <w:rFonts w:ascii="Times New Roman" w:hAnsi="Times New Roman"/>
          <w:color w:val="333333"/>
          <w:kern w:val="0"/>
          <w:sz w:val="24"/>
          <w:szCs w:val="24"/>
          <w:u w:color="333333"/>
          <w:lang w:val="en-US"/>
        </w:rPr>
        <w:t xml:space="preserve">21) ensuring international coordination and international protection of Ukrainian radio frequency assignments in relation to general users, participating in the activities of the International Telecommunication Union and other international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with regard to matters falling within the regulatory authority’s competence, </w:t>
      </w:r>
      <w:proofErr w:type="spellStart"/>
      <w:r>
        <w:rPr>
          <w:rStyle w:val="aa"/>
          <w:rFonts w:ascii="Times New Roman" w:hAnsi="Times New Roman"/>
          <w:color w:val="333333"/>
          <w:kern w:val="0"/>
          <w:sz w:val="24"/>
          <w:szCs w:val="24"/>
          <w:u w:color="333333"/>
          <w:lang w:val="en-US"/>
        </w:rPr>
        <w:t>organising</w:t>
      </w:r>
      <w:proofErr w:type="spellEnd"/>
      <w:r>
        <w:rPr>
          <w:rStyle w:val="aa"/>
          <w:rFonts w:ascii="Times New Roman" w:hAnsi="Times New Roman"/>
          <w:color w:val="333333"/>
          <w:kern w:val="0"/>
          <w:sz w:val="24"/>
          <w:szCs w:val="24"/>
          <w:u w:color="333333"/>
          <w:lang w:val="en-US"/>
        </w:rPr>
        <w:t>, of implementation of their decisions and participating in drafting relevant international treaties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7" w:name="n135"/>
      <w:bookmarkEnd w:id="137"/>
      <w:r>
        <w:rPr>
          <w:rStyle w:val="aa"/>
          <w:rFonts w:ascii="Times New Roman" w:hAnsi="Times New Roman"/>
          <w:color w:val="333333"/>
          <w:kern w:val="0"/>
          <w:sz w:val="24"/>
          <w:szCs w:val="24"/>
          <w:u w:color="333333"/>
          <w:lang w:val="en-US"/>
        </w:rPr>
        <w:t>22) participating in ensuring international protection of numbering resource assignments;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8" w:name="n136"/>
      <w:bookmarkEnd w:id="138"/>
      <w:r>
        <w:rPr>
          <w:rStyle w:val="aa"/>
          <w:rFonts w:ascii="Times New Roman" w:hAnsi="Times New Roman"/>
          <w:color w:val="333333"/>
          <w:kern w:val="0"/>
          <w:sz w:val="24"/>
          <w:szCs w:val="24"/>
          <w:u w:color="333333"/>
          <w:lang w:val="en-US"/>
        </w:rPr>
        <w:t>23) exercising state regulation in the area of postal services, including: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39" w:name="n137"/>
      <w:bookmarkEnd w:id="139"/>
      <w:r>
        <w:rPr>
          <w:rStyle w:val="aa"/>
          <w:rFonts w:ascii="Times New Roman" w:hAnsi="Times New Roman"/>
          <w:color w:val="333333"/>
          <w:kern w:val="0"/>
          <w:sz w:val="24"/>
          <w:szCs w:val="24"/>
          <w:u w:color="333333"/>
          <w:lang w:val="en-US"/>
        </w:rPr>
        <w:lastRenderedPageBreak/>
        <w:t>а) maintaining the Unified State Register of Postal Service Operators, establishing the procedure and the form of its maintenance, ensuring the operation of the mechanism for notification of entry of information into the Unified State Register of Postal Service Operators;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0" w:name="n138"/>
      <w:bookmarkEnd w:id="140"/>
      <w:r>
        <w:rPr>
          <w:rStyle w:val="aa"/>
          <w:rFonts w:ascii="Times New Roman" w:hAnsi="Times New Roman"/>
          <w:color w:val="333333"/>
          <w:kern w:val="0"/>
          <w:sz w:val="24"/>
          <w:szCs w:val="24"/>
          <w:u w:color="333333"/>
          <w:lang w:val="en-US"/>
        </w:rPr>
        <w:t>б) regulating prices (tariffs) for universal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1" w:name="n139"/>
      <w:bookmarkEnd w:id="141"/>
      <w:r>
        <w:rPr>
          <w:rStyle w:val="aa"/>
          <w:rFonts w:ascii="Times New Roman" w:hAnsi="Times New Roman"/>
          <w:color w:val="333333"/>
          <w:kern w:val="0"/>
          <w:sz w:val="24"/>
          <w:szCs w:val="24"/>
          <w:u w:color="333333"/>
          <w:lang w:val="en-US"/>
        </w:rPr>
        <w:t>в) monitoring the quality of postal services in accordance with the established quality standards;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2" w:name="n140"/>
      <w:bookmarkEnd w:id="142"/>
      <w:r>
        <w:rPr>
          <w:rStyle w:val="aa"/>
          <w:rFonts w:ascii="Times New Roman" w:hAnsi="Times New Roman"/>
          <w:color w:val="333333"/>
          <w:kern w:val="0"/>
          <w:sz w:val="24"/>
          <w:szCs w:val="24"/>
          <w:u w:color="333333"/>
          <w:lang w:val="en-US"/>
        </w:rPr>
        <w:t xml:space="preserve">24) supporting cooperation with regard to regulation in the areas of electronic communications, radio spectrum and postal services with the Body of European Regulators for Electronic Communications (BEREC) and other relevant European Union institutions, national regulatory authorities of other states and other foreign and international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3" w:name="n141"/>
      <w:bookmarkEnd w:id="143"/>
      <w:r>
        <w:rPr>
          <w:rStyle w:val="aa"/>
          <w:rFonts w:ascii="Times New Roman" w:hAnsi="Times New Roman"/>
          <w:color w:val="333333"/>
          <w:kern w:val="0"/>
          <w:sz w:val="24"/>
          <w:szCs w:val="24"/>
          <w:u w:color="333333"/>
          <w:lang w:val="en-US"/>
        </w:rPr>
        <w:t>25) submitting proposals concerning the draft Law on the State Budget of Ukraine in relation to financing its functions provided in this Law and the Laws of Ukraine </w:t>
      </w:r>
      <w:hyperlink r:id="rId57" w:history="1">
        <w:r>
          <w:rPr>
            <w:rStyle w:val="Hyperlink2"/>
            <w:rFonts w:eastAsia="Aptos"/>
          </w:rPr>
          <w:t>“On Electronic Communications</w:t>
        </w:r>
        <w:r>
          <w:rPr>
            <w:rStyle w:val="Hyperlink20"/>
          </w:rPr>
          <w:t>”</w:t>
        </w:r>
      </w:hyperlink>
      <w:r>
        <w:rPr>
          <w:rStyle w:val="aa"/>
          <w:rFonts w:ascii="Times New Roman" w:hAnsi="Times New Roman"/>
          <w:color w:val="333333"/>
          <w:kern w:val="0"/>
          <w:sz w:val="24"/>
          <w:szCs w:val="24"/>
          <w:u w:color="333333"/>
          <w:lang w:val="en-US"/>
        </w:rPr>
        <w:t> and </w:t>
      </w:r>
      <w:hyperlink r:id="rId58" w:history="1">
        <w:r>
          <w:rPr>
            <w:rStyle w:val="Hyperlink20"/>
          </w:rPr>
          <w:t>“</w:t>
        </w:r>
        <w:r>
          <w:rPr>
            <w:rStyle w:val="Hyperlink2"/>
            <w:rFonts w:eastAsia="Aptos"/>
          </w:rPr>
          <w:t>On Postal Service</w:t>
        </w:r>
        <w:r>
          <w:rPr>
            <w:rStyle w:val="Hyperlink20"/>
          </w:rPr>
          <w:t>”</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4" w:name="n142"/>
      <w:bookmarkEnd w:id="144"/>
      <w:r>
        <w:rPr>
          <w:rStyle w:val="aa"/>
          <w:rFonts w:ascii="Times New Roman" w:hAnsi="Times New Roman"/>
          <w:color w:val="333333"/>
          <w:kern w:val="0"/>
          <w:sz w:val="24"/>
          <w:szCs w:val="24"/>
          <w:u w:color="333333"/>
          <w:lang w:val="en-US"/>
        </w:rPr>
        <w:t>26) maintaining the register of radio equipment and emitters, establishing the procedure and the form of its maintenance, ensuring the operation of the mechanism for notification of the types of radio equipment and emitters which have low level of compliance with essential requirements;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5" w:name="n143"/>
      <w:bookmarkEnd w:id="145"/>
      <w:r>
        <w:rPr>
          <w:rStyle w:val="aa"/>
          <w:rFonts w:ascii="Times New Roman" w:hAnsi="Times New Roman"/>
          <w:color w:val="333333"/>
          <w:kern w:val="0"/>
          <w:sz w:val="24"/>
          <w:szCs w:val="24"/>
          <w:u w:color="333333"/>
          <w:lang w:val="en-US"/>
        </w:rPr>
        <w:t xml:space="preserve">27) maintaining the Register of Radio Spectrum </w:t>
      </w:r>
      <w:proofErr w:type="spellStart"/>
      <w:r>
        <w:rPr>
          <w:rStyle w:val="aa"/>
          <w:rFonts w:ascii="Times New Roman" w:hAnsi="Times New Roman"/>
          <w:color w:val="333333"/>
          <w:kern w:val="0"/>
          <w:sz w:val="24"/>
          <w:szCs w:val="24"/>
          <w:u w:color="333333"/>
          <w:lang w:val="en-US"/>
        </w:rPr>
        <w:t>Licences</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6" w:name="n144"/>
      <w:bookmarkEnd w:id="146"/>
      <w:r>
        <w:rPr>
          <w:rStyle w:val="aa"/>
          <w:rFonts w:ascii="Times New Roman" w:hAnsi="Times New Roman"/>
          <w:color w:val="333333"/>
          <w:kern w:val="0"/>
          <w:sz w:val="24"/>
          <w:szCs w:val="24"/>
          <w:u w:color="333333"/>
          <w:lang w:val="en-US"/>
        </w:rPr>
        <w:t>28) maintaining the Register of Radio Frequency Assignments of General Users;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7" w:name="n615"/>
      <w:bookmarkEnd w:id="147"/>
      <w:r>
        <w:rPr>
          <w:rStyle w:val="aa"/>
          <w:rFonts w:ascii="Times New Roman" w:hAnsi="Times New Roman"/>
          <w:color w:val="333333"/>
          <w:kern w:val="0"/>
          <w:sz w:val="24"/>
          <w:szCs w:val="24"/>
          <w:u w:color="333333"/>
          <w:lang w:val="en-US"/>
        </w:rPr>
        <w:t>28</w:t>
      </w:r>
      <w:r>
        <w:rPr>
          <w:rStyle w:val="aa"/>
          <w:rFonts w:ascii="Times New Roman" w:hAnsi="Times New Roman"/>
          <w:b/>
          <w:bCs/>
          <w:color w:val="333333"/>
          <w:kern w:val="0"/>
          <w:sz w:val="24"/>
          <w:szCs w:val="24"/>
          <w:u w:color="333333"/>
          <w:vertAlign w:val="superscript"/>
          <w:lang w:val="en-US"/>
        </w:rPr>
        <w:t>-</w:t>
      </w:r>
      <w:r>
        <w:rPr>
          <w:rStyle w:val="aa"/>
          <w:rFonts w:ascii="Times New Roman" w:hAnsi="Times New Roman"/>
          <w:color w:val="333333"/>
          <w:kern w:val="0"/>
          <w:sz w:val="24"/>
          <w:szCs w:val="24"/>
          <w:u w:color="333333"/>
          <w:vertAlign w:val="superscript"/>
          <w:lang w:val="en-US"/>
        </w:rPr>
        <w:t>1</w:t>
      </w:r>
      <w:r>
        <w:rPr>
          <w:rStyle w:val="aa"/>
          <w:rFonts w:ascii="Times New Roman" w:hAnsi="Times New Roman"/>
          <w:color w:val="333333"/>
          <w:kern w:val="0"/>
          <w:sz w:val="24"/>
          <w:szCs w:val="24"/>
          <w:u w:color="333333"/>
          <w:lang w:val="en-US"/>
        </w:rPr>
        <w:t>) maintaining the Register of Electronic Communications Networks and Services Providers</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148" w:name="n619"/>
      <w:bookmarkEnd w:id="148"/>
      <w:r>
        <w:rPr>
          <w:rStyle w:val="aa"/>
          <w:rFonts w:ascii="Times New Roman" w:hAnsi="Times New Roman"/>
          <w:i/>
          <w:iCs/>
          <w:color w:val="333333"/>
          <w:kern w:val="0"/>
          <w:sz w:val="24"/>
          <w:szCs w:val="24"/>
          <w:u w:color="333333"/>
          <w:shd w:val="clear" w:color="auto" w:fill="FFFFFF"/>
          <w:lang w:val="en-US"/>
        </w:rPr>
        <w:t>{Article 4(4) is supplemented with point 28</w:t>
      </w:r>
      <w:r>
        <w:rPr>
          <w:rStyle w:val="aa"/>
          <w:rFonts w:ascii="Times New Roman" w:hAnsi="Times New Roman"/>
          <w:b/>
          <w:bCs/>
          <w:color w:val="333333"/>
          <w:kern w:val="0"/>
          <w:sz w:val="24"/>
          <w:szCs w:val="24"/>
          <w:u w:color="333333"/>
          <w:shd w:val="clear" w:color="auto" w:fill="FFFFFF"/>
          <w:vertAlign w:val="superscript"/>
          <w:lang w:val="en-US"/>
        </w:rPr>
        <w:t>-1</w:t>
      </w:r>
      <w:r>
        <w:rPr>
          <w:rStyle w:val="aa"/>
          <w:rFonts w:ascii="Times New Roman" w:hAnsi="Times New Roman"/>
          <w:i/>
          <w:iCs/>
          <w:color w:val="333333"/>
          <w:kern w:val="0"/>
          <w:sz w:val="24"/>
          <w:szCs w:val="24"/>
          <w:u w:color="333333"/>
          <w:shd w:val="clear" w:color="auto" w:fill="FFFFFF"/>
          <w:lang w:val="en-US"/>
        </w:rPr>
        <w:t> in accordance with the Law </w:t>
      </w:r>
      <w:hyperlink r:id="rId59" w:history="1">
        <w:r>
          <w:rPr>
            <w:rStyle w:val="Hyperlink4"/>
            <w:rFonts w:eastAsia="Aptos"/>
          </w:rPr>
          <w:t>No. 2529-IX of 16.08.2022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49" w:name="n616"/>
      <w:bookmarkEnd w:id="149"/>
      <w:r>
        <w:rPr>
          <w:rStyle w:val="aa"/>
          <w:rFonts w:ascii="Times New Roman" w:hAnsi="Times New Roman"/>
          <w:color w:val="333333"/>
          <w:kern w:val="0"/>
          <w:sz w:val="24"/>
          <w:szCs w:val="24"/>
          <w:u w:color="333333"/>
          <w:lang w:val="en-US"/>
        </w:rPr>
        <w:t>28</w:t>
      </w:r>
      <w:r>
        <w:rPr>
          <w:rStyle w:val="aa"/>
          <w:rFonts w:ascii="Times New Roman" w:hAnsi="Times New Roman"/>
          <w:b/>
          <w:bCs/>
          <w:color w:val="333333"/>
          <w:kern w:val="0"/>
          <w:sz w:val="24"/>
          <w:szCs w:val="24"/>
          <w:u w:color="333333"/>
          <w:vertAlign w:val="superscript"/>
          <w:lang w:val="en-US"/>
        </w:rPr>
        <w:t>-2</w:t>
      </w:r>
      <w:r>
        <w:rPr>
          <w:rStyle w:val="aa"/>
          <w:rFonts w:ascii="Times New Roman" w:hAnsi="Times New Roman"/>
          <w:color w:val="333333"/>
          <w:kern w:val="0"/>
          <w:sz w:val="24"/>
          <w:szCs w:val="24"/>
          <w:u w:color="333333"/>
          <w:lang w:val="en-US"/>
        </w:rPr>
        <w:t xml:space="preserve">) handling petitions submitted by the national </w:t>
      </w:r>
      <w:proofErr w:type="spellStart"/>
      <w:r>
        <w:rPr>
          <w:rStyle w:val="aa"/>
          <w:rFonts w:ascii="Times New Roman" w:hAnsi="Times New Roman"/>
          <w:color w:val="333333"/>
          <w:kern w:val="0"/>
          <w:sz w:val="24"/>
          <w:szCs w:val="24"/>
          <w:u w:color="333333"/>
          <w:lang w:val="en-US"/>
        </w:rPr>
        <w:t>centre</w:t>
      </w:r>
      <w:proofErr w:type="spellEnd"/>
      <w:r>
        <w:rPr>
          <w:rStyle w:val="aa"/>
          <w:rFonts w:ascii="Times New Roman" w:hAnsi="Times New Roman"/>
          <w:color w:val="333333"/>
          <w:kern w:val="0"/>
          <w:sz w:val="24"/>
          <w:szCs w:val="24"/>
          <w:u w:color="333333"/>
          <w:lang w:val="en-US"/>
        </w:rPr>
        <w:t xml:space="preserve"> for operational and technical management of electronic communications networks of Ukraine, during the state of emergency or martial law, as regards the operational and technical control of electronic communications;</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150" w:name="n618"/>
      <w:bookmarkEnd w:id="150"/>
      <w:r>
        <w:rPr>
          <w:rStyle w:val="aa"/>
          <w:rFonts w:ascii="Times New Roman" w:hAnsi="Times New Roman"/>
          <w:i/>
          <w:iCs/>
          <w:color w:val="333333"/>
          <w:kern w:val="0"/>
          <w:sz w:val="24"/>
          <w:szCs w:val="24"/>
          <w:u w:color="333333"/>
          <w:shd w:val="clear" w:color="auto" w:fill="FFFFFF"/>
          <w:lang w:val="en-US"/>
        </w:rPr>
        <w:t>{Article 4(4) is supplemented with point 28</w:t>
      </w:r>
      <w:r>
        <w:rPr>
          <w:rStyle w:val="aa"/>
          <w:rFonts w:ascii="Times New Roman" w:hAnsi="Times New Roman"/>
          <w:b/>
          <w:bCs/>
          <w:color w:val="333333"/>
          <w:kern w:val="0"/>
          <w:sz w:val="24"/>
          <w:szCs w:val="24"/>
          <w:u w:color="333333"/>
          <w:shd w:val="clear" w:color="auto" w:fill="FFFFFF"/>
          <w:vertAlign w:val="superscript"/>
          <w:lang w:val="en-US"/>
        </w:rPr>
        <w:t>-2</w:t>
      </w:r>
      <w:r>
        <w:rPr>
          <w:rStyle w:val="aa"/>
          <w:rFonts w:ascii="Times New Roman" w:hAnsi="Times New Roman"/>
          <w:i/>
          <w:iCs/>
          <w:color w:val="333333"/>
          <w:kern w:val="0"/>
          <w:sz w:val="24"/>
          <w:szCs w:val="24"/>
          <w:u w:color="333333"/>
          <w:shd w:val="clear" w:color="auto" w:fill="FFFFFF"/>
          <w:lang w:val="en-US"/>
        </w:rPr>
        <w:t> in accordance with the Law </w:t>
      </w:r>
      <w:hyperlink r:id="rId60" w:history="1">
        <w:r>
          <w:rPr>
            <w:rStyle w:val="Hyperlink4"/>
            <w:rFonts w:eastAsia="Aptos"/>
          </w:rPr>
          <w:t>No. 2529-IX of 16.08.2022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51" w:name="n617"/>
      <w:bookmarkEnd w:id="151"/>
      <w:r>
        <w:rPr>
          <w:rStyle w:val="aa"/>
          <w:rFonts w:ascii="Times New Roman" w:hAnsi="Times New Roman"/>
          <w:color w:val="333333"/>
          <w:kern w:val="0"/>
          <w:sz w:val="24"/>
          <w:szCs w:val="24"/>
          <w:u w:color="333333"/>
          <w:lang w:val="en-US"/>
        </w:rPr>
        <w:t>28</w:t>
      </w:r>
      <w:r>
        <w:rPr>
          <w:rStyle w:val="aa"/>
          <w:rFonts w:ascii="Times New Roman" w:hAnsi="Times New Roman"/>
          <w:b/>
          <w:bCs/>
          <w:color w:val="333333"/>
          <w:kern w:val="0"/>
          <w:sz w:val="24"/>
          <w:szCs w:val="24"/>
          <w:u w:color="333333"/>
          <w:vertAlign w:val="superscript"/>
          <w:lang w:val="en-US"/>
        </w:rPr>
        <w:t>-3</w:t>
      </w:r>
      <w:r>
        <w:rPr>
          <w:rStyle w:val="aa"/>
          <w:rFonts w:ascii="Times New Roman" w:hAnsi="Times New Roman"/>
          <w:color w:val="333333"/>
          <w:kern w:val="0"/>
          <w:sz w:val="24"/>
          <w:szCs w:val="24"/>
          <w:u w:color="333333"/>
          <w:lang w:val="en-US"/>
        </w:rPr>
        <w:t xml:space="preserve">) approving the procedure for assessment of radio spectrum users’ compliance with the terms of </w:t>
      </w:r>
      <w:proofErr w:type="spellStart"/>
      <w:r>
        <w:rPr>
          <w:rStyle w:val="aa"/>
          <w:rFonts w:ascii="Times New Roman" w:hAnsi="Times New Roman"/>
          <w:color w:val="333333"/>
          <w:kern w:val="0"/>
          <w:sz w:val="24"/>
          <w:szCs w:val="24"/>
          <w:u w:color="333333"/>
          <w:lang w:val="en-US"/>
        </w:rPr>
        <w:t>licences</w:t>
      </w:r>
      <w:proofErr w:type="spellEnd"/>
      <w:r>
        <w:rPr>
          <w:rStyle w:val="aa"/>
          <w:rFonts w:ascii="Times New Roman" w:hAnsi="Times New Roman"/>
          <w:color w:val="333333"/>
          <w:kern w:val="0"/>
          <w:sz w:val="24"/>
          <w:szCs w:val="24"/>
          <w:u w:color="333333"/>
          <w:lang w:val="en-US"/>
        </w:rPr>
        <w:t>;</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152" w:name="n614"/>
      <w:bookmarkEnd w:id="152"/>
      <w:r>
        <w:rPr>
          <w:rStyle w:val="aa"/>
          <w:rFonts w:ascii="Times New Roman" w:hAnsi="Times New Roman"/>
          <w:i/>
          <w:iCs/>
          <w:color w:val="333333"/>
          <w:kern w:val="0"/>
          <w:sz w:val="24"/>
          <w:szCs w:val="24"/>
          <w:u w:color="333333"/>
          <w:shd w:val="clear" w:color="auto" w:fill="FFFFFF"/>
          <w:lang w:val="en-US"/>
        </w:rPr>
        <w:t>{Article 4(4) is supplemented with point 28</w:t>
      </w:r>
      <w:r>
        <w:rPr>
          <w:rStyle w:val="aa"/>
          <w:rFonts w:ascii="Times New Roman" w:hAnsi="Times New Roman"/>
          <w:b/>
          <w:bCs/>
          <w:color w:val="333333"/>
          <w:kern w:val="0"/>
          <w:sz w:val="24"/>
          <w:szCs w:val="24"/>
          <w:u w:color="333333"/>
          <w:shd w:val="clear" w:color="auto" w:fill="FFFFFF"/>
          <w:vertAlign w:val="superscript"/>
          <w:lang w:val="en-US"/>
        </w:rPr>
        <w:t>-3</w:t>
      </w:r>
      <w:r>
        <w:rPr>
          <w:rStyle w:val="aa"/>
          <w:rFonts w:ascii="Times New Roman" w:hAnsi="Times New Roman"/>
          <w:i/>
          <w:iCs/>
          <w:color w:val="333333"/>
          <w:kern w:val="0"/>
          <w:sz w:val="24"/>
          <w:szCs w:val="24"/>
          <w:u w:color="333333"/>
          <w:shd w:val="clear" w:color="auto" w:fill="FFFFFF"/>
          <w:lang w:val="en-US"/>
        </w:rPr>
        <w:t> in accordance with the Law </w:t>
      </w:r>
      <w:hyperlink r:id="rId61" w:history="1">
        <w:r>
          <w:rPr>
            <w:rStyle w:val="Hyperlink4"/>
            <w:rFonts w:eastAsia="Aptos"/>
          </w:rPr>
          <w:t>No. 2529-IX of 16.08.2022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53" w:name="n622"/>
      <w:bookmarkEnd w:id="153"/>
      <w:r>
        <w:rPr>
          <w:rStyle w:val="aa"/>
          <w:rFonts w:ascii="Times New Roman" w:hAnsi="Times New Roman"/>
          <w:color w:val="333333"/>
          <w:kern w:val="0"/>
          <w:sz w:val="24"/>
          <w:szCs w:val="24"/>
          <w:u w:color="333333"/>
          <w:lang w:val="en-US"/>
        </w:rPr>
        <w:t>28</w:t>
      </w:r>
      <w:r>
        <w:rPr>
          <w:rStyle w:val="aa"/>
          <w:rFonts w:ascii="Times New Roman" w:hAnsi="Times New Roman"/>
          <w:b/>
          <w:bCs/>
          <w:color w:val="333333"/>
          <w:kern w:val="0"/>
          <w:sz w:val="24"/>
          <w:szCs w:val="24"/>
          <w:u w:color="333333"/>
          <w:vertAlign w:val="superscript"/>
          <w:lang w:val="en-US"/>
        </w:rPr>
        <w:t>-4</w:t>
      </w:r>
      <w:r>
        <w:rPr>
          <w:rStyle w:val="aa"/>
          <w:rFonts w:ascii="Times New Roman" w:hAnsi="Times New Roman"/>
          <w:color w:val="333333"/>
          <w:kern w:val="0"/>
          <w:sz w:val="24"/>
          <w:szCs w:val="24"/>
          <w:u w:color="333333"/>
          <w:lang w:val="en-US"/>
        </w:rPr>
        <w:t>) notifying, in accordance with the </w:t>
      </w:r>
      <w:hyperlink r:id="rId62" w:history="1">
        <w:r>
          <w:rPr>
            <w:rStyle w:val="Hyperlink2"/>
            <w:rFonts w:eastAsia="Aptos"/>
          </w:rPr>
          <w:t>Law of Ukraine</w:t>
        </w:r>
      </w:hyperlink>
      <w:r>
        <w:rPr>
          <w:rStyle w:val="aa"/>
          <w:rFonts w:ascii="Times New Roman" w:hAnsi="Times New Roman"/>
          <w:color w:val="333333"/>
          <w:kern w:val="0"/>
          <w:sz w:val="24"/>
          <w:szCs w:val="24"/>
          <w:u w:color="333333"/>
          <w:lang w:val="en-US"/>
        </w:rPr>
        <w:t> “On the Media”, electronic communications services providers on the duty to restrict access to websites specified in the decision of the National Council of Television and Radio Broadcasting of Ukraine on the application of a response measure in the form of a temporary ban on the distribution of online media or a ban on the distribution of online media, or a court decision on the ban on the distribution of online media that has entered into force, control of the exercise by electronic communications services providers of restriction of such access;</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154" w:name="n626"/>
      <w:bookmarkEnd w:id="154"/>
      <w:r>
        <w:rPr>
          <w:rStyle w:val="aa"/>
          <w:rFonts w:ascii="Times New Roman" w:hAnsi="Times New Roman"/>
          <w:i/>
          <w:iCs/>
          <w:color w:val="333333"/>
          <w:kern w:val="0"/>
          <w:sz w:val="24"/>
          <w:szCs w:val="24"/>
          <w:u w:color="333333"/>
          <w:shd w:val="clear" w:color="auto" w:fill="FFFFFF"/>
          <w:lang w:val="en-US"/>
        </w:rPr>
        <w:t>{Article 4(4) is supplemented with point 28</w:t>
      </w:r>
      <w:r>
        <w:rPr>
          <w:rStyle w:val="aa"/>
          <w:rFonts w:ascii="Times New Roman" w:hAnsi="Times New Roman"/>
          <w:b/>
          <w:bCs/>
          <w:color w:val="333333"/>
          <w:kern w:val="0"/>
          <w:sz w:val="24"/>
          <w:szCs w:val="24"/>
          <w:u w:color="333333"/>
          <w:shd w:val="clear" w:color="auto" w:fill="FFFFFF"/>
          <w:vertAlign w:val="superscript"/>
          <w:lang w:val="en-US"/>
        </w:rPr>
        <w:t>-4</w:t>
      </w:r>
      <w:r>
        <w:rPr>
          <w:rStyle w:val="aa"/>
          <w:rFonts w:ascii="Times New Roman" w:hAnsi="Times New Roman"/>
          <w:i/>
          <w:iCs/>
          <w:color w:val="333333"/>
          <w:kern w:val="0"/>
          <w:sz w:val="24"/>
          <w:szCs w:val="24"/>
          <w:u w:color="333333"/>
          <w:shd w:val="clear" w:color="auto" w:fill="FFFFFF"/>
          <w:lang w:val="en-US"/>
        </w:rPr>
        <w:t> in accordance with the Law </w:t>
      </w:r>
      <w:hyperlink r:id="rId63" w:history="1">
        <w:r>
          <w:rPr>
            <w:rStyle w:val="Hyperlink4"/>
            <w:rFonts w:eastAsia="Aptos"/>
          </w:rPr>
          <w:t>No. 2849-IX of 13.12.2022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55" w:name="n623"/>
      <w:bookmarkEnd w:id="155"/>
      <w:r>
        <w:rPr>
          <w:rStyle w:val="aa"/>
          <w:rFonts w:ascii="Times New Roman" w:hAnsi="Times New Roman"/>
          <w:color w:val="333333"/>
          <w:kern w:val="0"/>
          <w:sz w:val="24"/>
          <w:szCs w:val="24"/>
          <w:u w:color="333333"/>
          <w:lang w:val="en-US"/>
        </w:rPr>
        <w:t>28</w:t>
      </w:r>
      <w:r>
        <w:rPr>
          <w:rStyle w:val="aa"/>
          <w:rFonts w:ascii="Times New Roman" w:hAnsi="Times New Roman"/>
          <w:b/>
          <w:bCs/>
          <w:color w:val="333333"/>
          <w:kern w:val="0"/>
          <w:sz w:val="24"/>
          <w:szCs w:val="24"/>
          <w:u w:color="333333"/>
          <w:vertAlign w:val="superscript"/>
          <w:lang w:val="en-US"/>
        </w:rPr>
        <w:t>-5</w:t>
      </w:r>
      <w:r>
        <w:rPr>
          <w:rStyle w:val="aa"/>
          <w:rFonts w:ascii="Times New Roman" w:hAnsi="Times New Roman"/>
          <w:color w:val="333333"/>
          <w:kern w:val="0"/>
          <w:sz w:val="24"/>
          <w:szCs w:val="24"/>
          <w:u w:color="333333"/>
          <w:lang w:val="en-US"/>
        </w:rPr>
        <w:t>) notifying, in accordance with the </w:t>
      </w:r>
      <w:hyperlink r:id="rId64" w:history="1">
        <w:r>
          <w:rPr>
            <w:rStyle w:val="Hyperlink2"/>
            <w:rFonts w:eastAsia="Aptos"/>
          </w:rPr>
          <w:t>Law of Ukraine</w:t>
        </w:r>
      </w:hyperlink>
      <w:r>
        <w:rPr>
          <w:rStyle w:val="aa"/>
          <w:rFonts w:ascii="Times New Roman" w:hAnsi="Times New Roman"/>
          <w:color w:val="333333"/>
          <w:kern w:val="0"/>
          <w:sz w:val="24"/>
          <w:szCs w:val="24"/>
          <w:u w:color="333333"/>
          <w:lang w:val="en-US"/>
        </w:rPr>
        <w:t> “On the Media”, electronic communications services providers on the duty to restrict or restore access to websites specified in the decision of the National Council of Television and Radio Broadcasting of Ukraine on inclusion or removal of a service to/from the List of on-demand audiovisual media and services of audiovisual service providers of the aggressor state, control of the exercise by electronic communications services providers of restriction or restoration of such access;</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156" w:name="n625"/>
      <w:bookmarkEnd w:id="156"/>
      <w:r>
        <w:rPr>
          <w:rStyle w:val="aa"/>
          <w:rFonts w:ascii="Times New Roman" w:hAnsi="Times New Roman"/>
          <w:i/>
          <w:iCs/>
          <w:color w:val="333333"/>
          <w:kern w:val="0"/>
          <w:sz w:val="24"/>
          <w:szCs w:val="24"/>
          <w:u w:color="333333"/>
          <w:shd w:val="clear" w:color="auto" w:fill="FFFFFF"/>
          <w:lang w:val="en-US"/>
        </w:rPr>
        <w:lastRenderedPageBreak/>
        <w:t>{Article 4(4) is supplemented with point 28</w:t>
      </w:r>
      <w:r>
        <w:rPr>
          <w:rStyle w:val="aa"/>
          <w:rFonts w:ascii="Times New Roman" w:hAnsi="Times New Roman"/>
          <w:b/>
          <w:bCs/>
          <w:color w:val="333333"/>
          <w:kern w:val="0"/>
          <w:sz w:val="24"/>
          <w:szCs w:val="24"/>
          <w:u w:color="333333"/>
          <w:shd w:val="clear" w:color="auto" w:fill="FFFFFF"/>
          <w:vertAlign w:val="superscript"/>
          <w:lang w:val="en-US"/>
        </w:rPr>
        <w:t>-5</w:t>
      </w:r>
      <w:r>
        <w:rPr>
          <w:rStyle w:val="aa"/>
          <w:rFonts w:ascii="Times New Roman" w:hAnsi="Times New Roman"/>
          <w:i/>
          <w:iCs/>
          <w:color w:val="333333"/>
          <w:kern w:val="0"/>
          <w:sz w:val="24"/>
          <w:szCs w:val="24"/>
          <w:u w:color="333333"/>
          <w:shd w:val="clear" w:color="auto" w:fill="FFFFFF"/>
          <w:lang w:val="en-US"/>
        </w:rPr>
        <w:t> in accordance with the Law </w:t>
      </w:r>
      <w:hyperlink r:id="rId65" w:history="1">
        <w:r>
          <w:rPr>
            <w:rStyle w:val="Hyperlink4"/>
            <w:rFonts w:eastAsia="Aptos"/>
          </w:rPr>
          <w:t>No. 2849-IX of 13.12.2022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57" w:name="n624"/>
      <w:bookmarkEnd w:id="157"/>
      <w:r>
        <w:rPr>
          <w:rStyle w:val="aa"/>
          <w:rFonts w:ascii="Times New Roman" w:hAnsi="Times New Roman"/>
          <w:color w:val="333333"/>
          <w:kern w:val="0"/>
          <w:sz w:val="24"/>
          <w:szCs w:val="24"/>
          <w:u w:color="333333"/>
          <w:lang w:val="en-US"/>
        </w:rPr>
        <w:t>28</w:t>
      </w:r>
      <w:r>
        <w:rPr>
          <w:rStyle w:val="aa"/>
          <w:rFonts w:ascii="Times New Roman" w:hAnsi="Times New Roman"/>
          <w:b/>
          <w:bCs/>
          <w:color w:val="333333"/>
          <w:kern w:val="0"/>
          <w:sz w:val="24"/>
          <w:szCs w:val="24"/>
          <w:u w:color="333333"/>
          <w:vertAlign w:val="superscript"/>
          <w:lang w:val="en-US"/>
        </w:rPr>
        <w:t>-6</w:t>
      </w:r>
      <w:r>
        <w:rPr>
          <w:rStyle w:val="aa"/>
          <w:rFonts w:ascii="Times New Roman" w:hAnsi="Times New Roman"/>
          <w:color w:val="333333"/>
          <w:kern w:val="0"/>
          <w:sz w:val="24"/>
          <w:szCs w:val="24"/>
          <w:u w:color="333333"/>
          <w:lang w:val="en-US"/>
        </w:rPr>
        <w:t>) providing, upon the request of the National Council of Television and Radio Broadcasting of Ukraine the as regards the compliance of service tariffs of electronic communications services providers for broadcasting needs with the use of radio spectrum with the principles of economic rationale, objectivity, non-discrimination and with the principles of electronic communications pricing principles laid down by the </w:t>
      </w:r>
      <w:hyperlink r:id="rId66"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 approving the procedure for development and approval of those tariffs, including determining the marginal rate of profitability and the list of admissible direct costs to be taken into account during the calculation of that rate;</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28</w:t>
      </w:r>
      <w:r w:rsidRPr="00D90246">
        <w:rPr>
          <w:rStyle w:val="aa"/>
          <w:rFonts w:ascii="Times New Roman" w:hAnsi="Times New Roman"/>
          <w:color w:val="auto"/>
          <w:sz w:val="24"/>
          <w:szCs w:val="24"/>
          <w:u w:color="FF0000"/>
          <w:vertAlign w:val="superscript"/>
          <w:lang w:val="en-US"/>
        </w:rPr>
        <w:t>7</w:t>
      </w:r>
      <w:r w:rsidRPr="00D90246">
        <w:rPr>
          <w:rStyle w:val="aa"/>
          <w:rFonts w:ascii="Times New Roman" w:hAnsi="Times New Roman"/>
          <w:color w:val="auto"/>
          <w:sz w:val="24"/>
          <w:szCs w:val="24"/>
          <w:u w:color="FF0000"/>
          <w:lang w:val="en-US"/>
        </w:rPr>
        <w:t xml:space="preserve">) consulting with BEREC on disputes between providers of electronic communication networks and/or services of Ukraine and the European Union, as well as taking measures to resolve disputes after the relevant BEREC’s opinion adoption, according to Article </w:t>
      </w:r>
      <w:r w:rsidRPr="00D90246">
        <w:rPr>
          <w:rStyle w:val="aa"/>
          <w:rFonts w:ascii="Times New Roman" w:hAnsi="Times New Roman"/>
          <w:color w:val="auto"/>
          <w:sz w:val="24"/>
          <w:szCs w:val="24"/>
          <w:u w:color="FF0000"/>
          <w:shd w:val="clear" w:color="auto" w:fill="FFFFFF"/>
          <w:lang w:val="en-US"/>
        </w:rPr>
        <w:t>21</w:t>
      </w:r>
      <w:r w:rsidRPr="00D90246">
        <w:rPr>
          <w:rStyle w:val="aa"/>
          <w:rFonts w:ascii="Times New Roman" w:hAnsi="Times New Roman"/>
          <w:color w:val="auto"/>
          <w:sz w:val="24"/>
          <w:szCs w:val="24"/>
          <w:u w:color="FF0000"/>
          <w:vertAlign w:val="superscript"/>
          <w:lang w:val="en-US"/>
        </w:rPr>
        <w:t>1</w:t>
      </w:r>
      <w:r w:rsidRPr="00D90246">
        <w:rPr>
          <w:rStyle w:val="aa"/>
          <w:rFonts w:ascii="Times New Roman" w:hAnsi="Times New Roman"/>
          <w:color w:val="auto"/>
          <w:sz w:val="24"/>
          <w:szCs w:val="24"/>
          <w:u w:color="FF0000"/>
          <w:lang w:val="en-US"/>
        </w:rPr>
        <w:t xml:space="preserve"> (4) of this Law;</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r w:rsidRPr="00D90246">
        <w:rPr>
          <w:rStyle w:val="aa"/>
          <w:rFonts w:ascii="Times New Roman" w:hAnsi="Times New Roman"/>
          <w:color w:val="auto"/>
          <w:sz w:val="24"/>
          <w:szCs w:val="24"/>
          <w:u w:color="FF0000"/>
          <w:lang w:val="en-US"/>
        </w:rPr>
        <w:t>28</w:t>
      </w:r>
      <w:r w:rsidRPr="00D90246">
        <w:rPr>
          <w:rStyle w:val="aa"/>
          <w:rFonts w:ascii="Times New Roman" w:hAnsi="Times New Roman"/>
          <w:color w:val="auto"/>
          <w:sz w:val="24"/>
          <w:szCs w:val="24"/>
          <w:u w:color="FF0000"/>
          <w:vertAlign w:val="superscript"/>
          <w:lang w:val="en-US"/>
        </w:rPr>
        <w:t>8</w:t>
      </w:r>
      <w:r w:rsidRPr="00D90246">
        <w:rPr>
          <w:rStyle w:val="aa"/>
          <w:rFonts w:ascii="Times New Roman" w:hAnsi="Times New Roman"/>
          <w:color w:val="auto"/>
          <w:sz w:val="24"/>
          <w:szCs w:val="24"/>
          <w:u w:color="FF0000"/>
          <w:lang w:val="en-US"/>
        </w:rPr>
        <w:t>) providing necessary information and relevant updates to the BEREC about value-added services and means of access to emergency services, which will be used in relevant BEREC databases, by electronic means without undue delay;</w:t>
      </w:r>
    </w:p>
    <w:p w:rsidR="00711980" w:rsidRDefault="00193C70">
      <w:pPr>
        <w:pStyle w:val="a7"/>
        <w:spacing w:after="150" w:line="240" w:lineRule="auto"/>
        <w:ind w:firstLine="450"/>
        <w:jc w:val="both"/>
        <w:rPr>
          <w:rStyle w:val="aa"/>
          <w:rFonts w:ascii="Times New Roman" w:eastAsia="Times New Roman" w:hAnsi="Times New Roman" w:cs="Times New Roman"/>
          <w:color w:val="333333"/>
          <w:kern w:val="0"/>
          <w:sz w:val="24"/>
          <w:szCs w:val="24"/>
          <w:u w:color="333333"/>
          <w:shd w:val="clear" w:color="auto" w:fill="FFFFFF"/>
        </w:rPr>
      </w:pPr>
      <w:bookmarkStart w:id="158" w:name="n621"/>
      <w:bookmarkEnd w:id="158"/>
      <w:r>
        <w:rPr>
          <w:rStyle w:val="aa"/>
          <w:rFonts w:ascii="Times New Roman" w:hAnsi="Times New Roman"/>
          <w:i/>
          <w:iCs/>
          <w:color w:val="333333"/>
          <w:kern w:val="0"/>
          <w:sz w:val="24"/>
          <w:szCs w:val="24"/>
          <w:u w:color="333333"/>
          <w:shd w:val="clear" w:color="auto" w:fill="FFFFFF"/>
          <w:lang w:val="en-US"/>
        </w:rPr>
        <w:t>{Article 4(4) is supplemented with point 28</w:t>
      </w:r>
      <w:r>
        <w:rPr>
          <w:rStyle w:val="aa"/>
          <w:rFonts w:ascii="Times New Roman" w:hAnsi="Times New Roman"/>
          <w:b/>
          <w:bCs/>
          <w:color w:val="333333"/>
          <w:kern w:val="0"/>
          <w:sz w:val="24"/>
          <w:szCs w:val="24"/>
          <w:u w:color="333333"/>
          <w:shd w:val="clear" w:color="auto" w:fill="FFFFFF"/>
          <w:vertAlign w:val="superscript"/>
          <w:lang w:val="en-US"/>
        </w:rPr>
        <w:t>-6</w:t>
      </w:r>
      <w:r>
        <w:rPr>
          <w:rStyle w:val="aa"/>
          <w:rFonts w:ascii="Times New Roman" w:hAnsi="Times New Roman"/>
          <w:i/>
          <w:iCs/>
          <w:color w:val="333333"/>
          <w:kern w:val="0"/>
          <w:sz w:val="24"/>
          <w:szCs w:val="24"/>
          <w:u w:color="333333"/>
          <w:shd w:val="clear" w:color="auto" w:fill="FFFFFF"/>
          <w:lang w:val="en-US"/>
        </w:rPr>
        <w:t> in accordance with the Law </w:t>
      </w:r>
      <w:hyperlink r:id="rId67" w:history="1">
        <w:r>
          <w:rPr>
            <w:rStyle w:val="Hyperlink4"/>
            <w:rFonts w:eastAsia="Aptos"/>
          </w:rPr>
          <w:t>No. 2849-IX of 13.12.2022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59" w:name="n145"/>
      <w:bookmarkEnd w:id="159"/>
      <w:r>
        <w:rPr>
          <w:rStyle w:val="aa"/>
          <w:rFonts w:ascii="Times New Roman" w:hAnsi="Times New Roman"/>
          <w:color w:val="333333"/>
          <w:kern w:val="0"/>
          <w:sz w:val="24"/>
          <w:szCs w:val="24"/>
          <w:u w:color="333333"/>
          <w:lang w:val="en-US"/>
        </w:rPr>
        <w:t>29) other powers as set out in this Law and the Laws of Ukraine </w:t>
      </w:r>
      <w:hyperlink r:id="rId68"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69" w:history="1">
        <w:r>
          <w:rPr>
            <w:rStyle w:val="Hyperlink2"/>
            <w:rFonts w:eastAsia="Aptos"/>
          </w:rPr>
          <w:t>“On Postal Service”</w:t>
        </w:r>
      </w:hyperlink>
      <w:r>
        <w:rPr>
          <w:rStyle w:val="aa"/>
          <w:rFonts w:ascii="Times New Roman" w:hAnsi="Times New Roman"/>
          <w:color w:val="333333"/>
          <w:kern w:val="0"/>
          <w:sz w:val="24"/>
          <w:szCs w:val="24"/>
          <w:u w:color="333333"/>
          <w:lang w:val="en-US"/>
        </w:rPr>
        <w:t> and </w:t>
      </w:r>
      <w:hyperlink r:id="rId70"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0" w:name="n146"/>
      <w:bookmarkEnd w:id="160"/>
      <w:r>
        <w:rPr>
          <w:rStyle w:val="aa"/>
          <w:rFonts w:ascii="Times New Roman" w:hAnsi="Times New Roman"/>
          <w:color w:val="333333"/>
          <w:kern w:val="0"/>
          <w:sz w:val="24"/>
          <w:szCs w:val="24"/>
          <w:u w:color="333333"/>
          <w:lang w:val="en-US"/>
        </w:rPr>
        <w:t>5. To exercise their powers under the law, the Regulatory Authority and authorized officials of the Office of the Regulatory Authority may: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1" w:name="n147"/>
      <w:bookmarkEnd w:id="161"/>
      <w:r>
        <w:rPr>
          <w:rStyle w:val="aa"/>
          <w:rFonts w:ascii="Times New Roman" w:hAnsi="Times New Roman"/>
          <w:color w:val="333333"/>
          <w:kern w:val="0"/>
          <w:sz w:val="24"/>
          <w:szCs w:val="24"/>
          <w:u w:color="333333"/>
          <w:lang w:val="en-US"/>
        </w:rPr>
        <w:t>1) obtain, free of charge, documents, materials, general and forward plans of populated areas and statistical and other information as required for exercising the powers set out in this Law from central and local executive authorities, authorities of the Autonomous Republic of Crimea and local self-government bodies;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2" w:name="n148"/>
      <w:bookmarkEnd w:id="162"/>
      <w:r>
        <w:rPr>
          <w:rStyle w:val="aa"/>
          <w:rFonts w:ascii="Times New Roman" w:hAnsi="Times New Roman"/>
          <w:color w:val="333333"/>
          <w:kern w:val="0"/>
          <w:sz w:val="24"/>
          <w:szCs w:val="24"/>
          <w:u w:color="333333"/>
          <w:lang w:val="en-US"/>
        </w:rPr>
        <w:t>2) obtain, free of charge, in accordance with this Law and other laws of Ukraine, from providers of electronic communications networks and services, radio spectrum users, numbering resource users and postal service operators: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3" w:name="n149"/>
      <w:bookmarkEnd w:id="163"/>
      <w:r>
        <w:rPr>
          <w:rStyle w:val="aa"/>
          <w:rFonts w:ascii="Times New Roman" w:hAnsi="Times New Roman"/>
          <w:color w:val="333333"/>
          <w:kern w:val="0"/>
          <w:sz w:val="24"/>
          <w:szCs w:val="24"/>
          <w:u w:color="333333"/>
          <w:lang w:val="en-US"/>
        </w:rPr>
        <w:t>а) reports provided by law, in the form and under the procedure as determined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4" w:name="n150"/>
      <w:bookmarkEnd w:id="164"/>
      <w:r>
        <w:rPr>
          <w:rStyle w:val="aa"/>
          <w:rFonts w:ascii="Times New Roman" w:hAnsi="Times New Roman"/>
          <w:color w:val="333333"/>
          <w:kern w:val="0"/>
          <w:sz w:val="24"/>
          <w:szCs w:val="24"/>
          <w:u w:color="333333"/>
          <w:lang w:val="en-US"/>
        </w:rPr>
        <w:t>б) information necessary for exercising its powers, including that containing financial and economic indicators and restricted information while ensuring its protection as required by the legislation;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5" w:name="n151"/>
      <w:bookmarkEnd w:id="165"/>
      <w:r>
        <w:rPr>
          <w:rStyle w:val="aa"/>
          <w:rFonts w:ascii="Times New Roman" w:hAnsi="Times New Roman"/>
          <w:color w:val="333333"/>
          <w:kern w:val="0"/>
          <w:sz w:val="24"/>
          <w:szCs w:val="24"/>
          <w:u w:color="333333"/>
          <w:lang w:val="en-US"/>
        </w:rPr>
        <w:t xml:space="preserve">3) request and obtain information, including financial information, for statistical and other reports, such as the Digital Economy and Society Index (DESI), from electronic communications networks and services providers, radio spectrum users, numbering resource users and postal service operators as well as from executive authorities, with the right to provide such information to relevant European Union institutions and other foreign and international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national regulatory authorities of foreign states;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6" w:name="n152"/>
      <w:bookmarkEnd w:id="166"/>
      <w:r>
        <w:rPr>
          <w:rStyle w:val="aa"/>
          <w:rFonts w:ascii="Times New Roman" w:hAnsi="Times New Roman"/>
          <w:color w:val="333333"/>
          <w:kern w:val="0"/>
          <w:sz w:val="24"/>
          <w:szCs w:val="24"/>
          <w:u w:color="333333"/>
          <w:lang w:val="en-US"/>
        </w:rPr>
        <w:t xml:space="preserve">4) engage scientists, experts, professionals (subject to their consent) as well as representatives of central and local executive authorities, enterprises, institutions and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(subject to the approval of their management), for scientific and methodological, and information and analytical support for its functions as provided by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7" w:name="n153"/>
      <w:bookmarkEnd w:id="167"/>
      <w:r>
        <w:rPr>
          <w:rStyle w:val="aa"/>
          <w:rFonts w:ascii="Times New Roman" w:hAnsi="Times New Roman"/>
          <w:color w:val="333333"/>
          <w:kern w:val="0"/>
          <w:sz w:val="24"/>
          <w:szCs w:val="24"/>
          <w:u w:color="333333"/>
          <w:lang w:val="en-US"/>
        </w:rPr>
        <w:lastRenderedPageBreak/>
        <w:t>5) establish working groups, both standing and ad hoc consultative and other advisory bodies, and approve regulations thereon;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8" w:name="n154"/>
      <w:bookmarkEnd w:id="168"/>
      <w:r>
        <w:rPr>
          <w:rStyle w:val="aa"/>
          <w:rFonts w:ascii="Times New Roman" w:hAnsi="Times New Roman"/>
          <w:color w:val="333333"/>
          <w:kern w:val="0"/>
          <w:sz w:val="24"/>
          <w:szCs w:val="24"/>
          <w:u w:color="333333"/>
          <w:lang w:val="en-US"/>
        </w:rPr>
        <w:t>6) approve rates for works/ services of a state-owned enterprise under the management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69" w:name="n155"/>
      <w:bookmarkEnd w:id="169"/>
      <w:r>
        <w:rPr>
          <w:rStyle w:val="aa"/>
          <w:rFonts w:ascii="Times New Roman" w:hAnsi="Times New Roman"/>
          <w:color w:val="333333"/>
          <w:kern w:val="0"/>
          <w:sz w:val="24"/>
          <w:szCs w:val="24"/>
          <w:u w:color="333333"/>
          <w:lang w:val="en-US"/>
        </w:rPr>
        <w:t>7) engage technical means and personnel of a state-owned enterprise under the management of the Regulatory Authority for the purposes of carrying out trials and other technical procedures during unscheduled audits;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0" w:name="n156"/>
      <w:bookmarkEnd w:id="170"/>
      <w:r>
        <w:rPr>
          <w:rStyle w:val="aa"/>
          <w:rFonts w:ascii="Times New Roman" w:hAnsi="Times New Roman"/>
          <w:color w:val="333333"/>
          <w:kern w:val="0"/>
          <w:sz w:val="24"/>
          <w:szCs w:val="24"/>
          <w:u w:color="333333"/>
          <w:lang w:val="en-US"/>
        </w:rPr>
        <w:t xml:space="preserve">8) enter into cooperation agreements in relation to its powers with Ukrainian, foreign and international bodies, including the relevant European Union institutions, and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and their associations, including with national regulatory authorities of other states;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1" w:name="n157"/>
      <w:bookmarkEnd w:id="171"/>
      <w:r>
        <w:rPr>
          <w:rStyle w:val="aa"/>
          <w:rFonts w:ascii="Times New Roman" w:hAnsi="Times New Roman"/>
          <w:color w:val="333333"/>
          <w:kern w:val="0"/>
          <w:sz w:val="24"/>
          <w:szCs w:val="24"/>
          <w:u w:color="333333"/>
          <w:lang w:val="en-US"/>
        </w:rPr>
        <w:t>9) enjoy other rights provided by the Laws of Ukraine </w:t>
      </w:r>
      <w:hyperlink r:id="rId71"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72" w:history="1">
        <w:r>
          <w:rPr>
            <w:rStyle w:val="Hyperlink2"/>
            <w:rFonts w:eastAsia="Aptos"/>
          </w:rPr>
          <w:t>“On Postal Service”</w:t>
        </w:r>
      </w:hyperlink>
      <w:r>
        <w:rPr>
          <w:rStyle w:val="aa"/>
          <w:rFonts w:ascii="Times New Roman" w:hAnsi="Times New Roman"/>
          <w:color w:val="333333"/>
          <w:kern w:val="0"/>
          <w:sz w:val="24"/>
          <w:szCs w:val="24"/>
          <w:u w:color="333333"/>
          <w:lang w:val="en-US"/>
        </w:rPr>
        <w:t>, </w:t>
      </w:r>
      <w:hyperlink r:id="rId73"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 and other laws.</w:t>
      </w:r>
    </w:p>
    <w:p w:rsidR="00711980" w:rsidRDefault="00193C70">
      <w:pPr>
        <w:pStyle w:val="a7"/>
        <w:shd w:val="clear" w:color="auto" w:fill="FFFFFF"/>
        <w:spacing w:before="150" w:after="150" w:line="240" w:lineRule="auto"/>
        <w:ind w:left="450" w:right="450"/>
        <w:jc w:val="center"/>
        <w:rPr>
          <w:rStyle w:val="aa"/>
          <w:rFonts w:ascii="Times New Roman" w:eastAsia="Times New Roman" w:hAnsi="Times New Roman" w:cs="Times New Roman"/>
          <w:color w:val="333333"/>
          <w:kern w:val="0"/>
          <w:sz w:val="24"/>
          <w:szCs w:val="24"/>
          <w:u w:color="333333"/>
        </w:rPr>
      </w:pPr>
      <w:bookmarkStart w:id="172" w:name="n158"/>
      <w:bookmarkEnd w:id="172"/>
      <w:r>
        <w:rPr>
          <w:rStyle w:val="aa"/>
          <w:rFonts w:ascii="Times New Roman" w:hAnsi="Times New Roman"/>
          <w:b/>
          <w:bCs/>
          <w:color w:val="333333"/>
          <w:kern w:val="0"/>
          <w:sz w:val="24"/>
          <w:szCs w:val="24"/>
          <w:u w:color="333333"/>
          <w:lang w:val="en-US"/>
        </w:rPr>
        <w:t>Section II. ORGANISATION OF THE REGULATORY AUTHORITY’S ACTIVITIES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3" w:name="n159"/>
      <w:bookmarkEnd w:id="173"/>
      <w:r>
        <w:rPr>
          <w:rStyle w:val="aa"/>
          <w:rFonts w:ascii="Times New Roman" w:hAnsi="Times New Roman"/>
          <w:b/>
          <w:bCs/>
          <w:color w:val="333333"/>
          <w:kern w:val="0"/>
          <w:sz w:val="24"/>
          <w:szCs w:val="24"/>
          <w:u w:color="333333"/>
          <w:lang w:val="en-US"/>
        </w:rPr>
        <w:t>Article 5.</w:t>
      </w:r>
      <w:r>
        <w:rPr>
          <w:rStyle w:val="aa"/>
          <w:rFonts w:ascii="Times New Roman" w:hAnsi="Times New Roman"/>
          <w:color w:val="333333"/>
          <w:kern w:val="0"/>
          <w:sz w:val="24"/>
          <w:szCs w:val="24"/>
          <w:u w:color="333333"/>
          <w:lang w:val="en-US"/>
        </w:rPr>
        <w:t> Guarantees of the Regulatory Authority’s independence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4" w:name="n160"/>
      <w:bookmarkEnd w:id="174"/>
      <w:r>
        <w:rPr>
          <w:rStyle w:val="aa"/>
          <w:rFonts w:ascii="Times New Roman" w:hAnsi="Times New Roman"/>
          <w:color w:val="333333"/>
          <w:kern w:val="0"/>
          <w:sz w:val="24"/>
          <w:szCs w:val="24"/>
          <w:u w:color="333333"/>
          <w:lang w:val="en-US"/>
        </w:rPr>
        <w:t>1. When exercising its powers, the Regulatory Authority acts at its own discretion within the limits established by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5" w:name="n161"/>
      <w:bookmarkEnd w:id="175"/>
      <w:r>
        <w:rPr>
          <w:rStyle w:val="aa"/>
          <w:rFonts w:ascii="Times New Roman" w:hAnsi="Times New Roman"/>
          <w:color w:val="333333"/>
          <w:kern w:val="0"/>
          <w:sz w:val="24"/>
          <w:szCs w:val="24"/>
          <w:u w:color="333333"/>
          <w:lang w:val="en-US"/>
        </w:rPr>
        <w:t xml:space="preserve">2. Any illegal interference with the activities of the Regulatory Authority on the part of public authorities, authorities of the Autonomous Republic of Crimea, local self-government bodies, their officials and officers, political parties, civil society associations, enterprises, institutions,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and establishments is prohibited.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6" w:name="n162"/>
      <w:bookmarkEnd w:id="176"/>
      <w:r>
        <w:rPr>
          <w:rStyle w:val="aa"/>
          <w:rFonts w:ascii="Times New Roman" w:hAnsi="Times New Roman"/>
          <w:color w:val="333333"/>
          <w:kern w:val="0"/>
          <w:sz w:val="24"/>
          <w:szCs w:val="24"/>
          <w:u w:color="333333"/>
          <w:lang w:val="en-US"/>
        </w:rPr>
        <w:t>3. The Regulatory Authority’s legal and normative acts are issued in the form of resolutions.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7" w:name="n163"/>
      <w:bookmarkEnd w:id="177"/>
      <w:r>
        <w:rPr>
          <w:rStyle w:val="aa"/>
          <w:rFonts w:ascii="Times New Roman" w:hAnsi="Times New Roman"/>
          <w:color w:val="333333"/>
          <w:kern w:val="0"/>
          <w:sz w:val="24"/>
          <w:szCs w:val="24"/>
          <w:u w:color="333333"/>
          <w:lang w:val="en-US"/>
        </w:rPr>
        <w:t>The Regulatory Authority’s legal and normative acts must not contradict the </w:t>
      </w:r>
      <w:hyperlink r:id="rId74" w:history="1">
        <w:r>
          <w:rPr>
            <w:rStyle w:val="Hyperlink2"/>
            <w:rFonts w:eastAsia="Aptos"/>
          </w:rPr>
          <w:t>Constitution</w:t>
        </w:r>
      </w:hyperlink>
      <w:r>
        <w:rPr>
          <w:rStyle w:val="aa"/>
          <w:rFonts w:ascii="Times New Roman" w:hAnsi="Times New Roman"/>
          <w:color w:val="333333"/>
          <w:kern w:val="0"/>
          <w:sz w:val="24"/>
          <w:szCs w:val="24"/>
          <w:u w:color="333333"/>
          <w:lang w:val="en-US"/>
        </w:rPr>
        <w:t xml:space="preserve"> and the laws of Ukraine, superior legal and normative acts or international treaties of Ukraine consented by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8" w:name="n164"/>
      <w:bookmarkEnd w:id="178"/>
      <w:r>
        <w:rPr>
          <w:rStyle w:val="aa"/>
          <w:rFonts w:ascii="Times New Roman" w:hAnsi="Times New Roman"/>
          <w:color w:val="333333"/>
          <w:kern w:val="0"/>
          <w:sz w:val="24"/>
          <w:szCs w:val="24"/>
          <w:u w:color="333333"/>
          <w:lang w:val="en-US"/>
        </w:rPr>
        <w:t>The Regulatory Authority’s legal and normative acts are subject to state registration with the Ministry of Justice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79" w:name="n165"/>
      <w:bookmarkEnd w:id="179"/>
      <w:r>
        <w:rPr>
          <w:rStyle w:val="aa"/>
          <w:rFonts w:ascii="Times New Roman" w:hAnsi="Times New Roman"/>
          <w:color w:val="333333"/>
          <w:kern w:val="0"/>
          <w:sz w:val="24"/>
          <w:szCs w:val="24"/>
          <w:u w:color="333333"/>
          <w:lang w:val="en-US"/>
        </w:rPr>
        <w:t>The ground for refusal of registration of the Regulatory Authority’s legal and normative acts may be only their inconsistency with the </w:t>
      </w:r>
      <w:hyperlink r:id="rId75" w:history="1">
        <w:r>
          <w:rPr>
            <w:rStyle w:val="Hyperlink2"/>
            <w:rFonts w:eastAsia="Aptos"/>
          </w:rPr>
          <w:t>Constitution</w:t>
        </w:r>
      </w:hyperlink>
      <w:r>
        <w:rPr>
          <w:rStyle w:val="aa"/>
          <w:rFonts w:ascii="Times New Roman" w:hAnsi="Times New Roman"/>
          <w:color w:val="333333"/>
          <w:kern w:val="0"/>
          <w:sz w:val="24"/>
          <w:szCs w:val="24"/>
          <w:u w:color="333333"/>
          <w:lang w:val="en-US"/>
        </w:rPr>
        <w:t xml:space="preserve"> and the laws of Ukraine, superior legal and normative acts or international treaties of Ukraine consented by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0" w:name="n166"/>
      <w:bookmarkEnd w:id="180"/>
      <w:r>
        <w:rPr>
          <w:rStyle w:val="aa"/>
          <w:rFonts w:ascii="Times New Roman" w:hAnsi="Times New Roman"/>
          <w:color w:val="333333"/>
          <w:kern w:val="0"/>
          <w:sz w:val="24"/>
          <w:szCs w:val="24"/>
          <w:u w:color="333333"/>
          <w:lang w:val="en-US"/>
        </w:rPr>
        <w:t>4. The Regulatory Authority distributes and manages budget funds allocated thereto for a respective year at its own discretion.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1" w:name="n167"/>
      <w:bookmarkEnd w:id="181"/>
      <w:r>
        <w:rPr>
          <w:rStyle w:val="aa"/>
          <w:rFonts w:ascii="Times New Roman" w:hAnsi="Times New Roman"/>
          <w:color w:val="333333"/>
          <w:kern w:val="0"/>
          <w:sz w:val="24"/>
          <w:szCs w:val="24"/>
          <w:u w:color="333333"/>
          <w:lang w:val="en-US"/>
        </w:rPr>
        <w:t>5. The members of the Regulatory Authority, other officials of the Regulatory Authority may not hold, directly or indirectly, interests in any economic operators engaged in the areas of electronic communications, radio spectrum and postal services, in accordance with the </w:t>
      </w:r>
      <w:hyperlink r:id="rId76"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2" w:name="n168"/>
      <w:bookmarkEnd w:id="182"/>
      <w:r>
        <w:rPr>
          <w:rStyle w:val="aa"/>
          <w:rFonts w:ascii="Times New Roman" w:hAnsi="Times New Roman"/>
          <w:color w:val="333333"/>
          <w:kern w:val="0"/>
          <w:sz w:val="24"/>
          <w:szCs w:val="24"/>
          <w:u w:color="333333"/>
          <w:lang w:val="en-US"/>
        </w:rPr>
        <w:t>The Regulatory Authority’s activity is legally separated from any activities related to state ownership or control of economic operators that provide electronic communications services or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3" w:name="n169"/>
      <w:bookmarkEnd w:id="183"/>
      <w:r>
        <w:rPr>
          <w:rStyle w:val="aa"/>
          <w:rFonts w:ascii="Times New Roman" w:hAnsi="Times New Roman"/>
          <w:b/>
          <w:bCs/>
          <w:color w:val="333333"/>
          <w:kern w:val="0"/>
          <w:sz w:val="24"/>
          <w:szCs w:val="24"/>
          <w:u w:color="333333"/>
          <w:lang w:val="en-US"/>
        </w:rPr>
        <w:t>Article 6.</w:t>
      </w:r>
      <w:r>
        <w:rPr>
          <w:rStyle w:val="aa"/>
          <w:rFonts w:ascii="Times New Roman" w:hAnsi="Times New Roman"/>
          <w:color w:val="333333"/>
          <w:kern w:val="0"/>
          <w:sz w:val="24"/>
          <w:szCs w:val="24"/>
          <w:u w:color="333333"/>
          <w:lang w:val="en-US"/>
        </w:rPr>
        <w:t> Relations between the Regulatory Authority and other public authorities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4" w:name="n170"/>
      <w:bookmarkEnd w:id="184"/>
      <w:r>
        <w:rPr>
          <w:rStyle w:val="aa"/>
          <w:rFonts w:ascii="Times New Roman" w:hAnsi="Times New Roman"/>
          <w:color w:val="333333"/>
          <w:kern w:val="0"/>
          <w:sz w:val="24"/>
          <w:szCs w:val="24"/>
          <w:u w:color="333333"/>
          <w:lang w:val="en-US"/>
        </w:rPr>
        <w:t>1. Each year, before the 1st of April of the year following the reporting one, the Regulatory Authority submits a report on its activities referred to in </w:t>
      </w:r>
      <w:hyperlink r:id="rId77" w:history="1">
        <w:r>
          <w:rPr>
            <w:rStyle w:val="Hyperlink5"/>
            <w:rFonts w:eastAsia="Aptos"/>
          </w:rPr>
          <w:t>Article 16</w:t>
        </w:r>
      </w:hyperlink>
      <w:r>
        <w:rPr>
          <w:rStyle w:val="aa"/>
          <w:rFonts w:ascii="Times New Roman" w:hAnsi="Times New Roman"/>
          <w:color w:val="333333"/>
          <w:kern w:val="0"/>
          <w:sz w:val="24"/>
          <w:szCs w:val="24"/>
          <w:u w:color="333333"/>
          <w:lang w:val="en-US"/>
        </w:rPr>
        <w:t xml:space="preserve"> of this Law to the Cabinet of </w:t>
      </w:r>
      <w:r>
        <w:rPr>
          <w:rStyle w:val="aa"/>
          <w:rFonts w:ascii="Times New Roman" w:hAnsi="Times New Roman"/>
          <w:color w:val="333333"/>
          <w:kern w:val="0"/>
          <w:sz w:val="24"/>
          <w:szCs w:val="24"/>
          <w:u w:color="333333"/>
          <w:lang w:val="en-US"/>
        </w:rPr>
        <w:lastRenderedPageBreak/>
        <w:t>Ministers of Ukraine and publishes it on its official website no later than on the 1st of April of the year following the reporting one.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5" w:name="n171"/>
      <w:bookmarkEnd w:id="185"/>
      <w:r>
        <w:rPr>
          <w:rStyle w:val="aa"/>
          <w:rFonts w:ascii="Times New Roman" w:hAnsi="Times New Roman"/>
          <w:color w:val="333333"/>
          <w:kern w:val="0"/>
          <w:sz w:val="24"/>
          <w:szCs w:val="24"/>
          <w:u w:color="333333"/>
          <w:lang w:val="en-US"/>
        </w:rPr>
        <w:t>2. The Regulatory Authority interacts with public authorities and local self-government bodies as regards issues falling within its competence.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6" w:name="n172"/>
      <w:bookmarkEnd w:id="186"/>
      <w:r>
        <w:rPr>
          <w:rStyle w:val="aa"/>
          <w:rFonts w:ascii="Times New Roman" w:hAnsi="Times New Roman"/>
          <w:color w:val="333333"/>
          <w:kern w:val="0"/>
          <w:sz w:val="24"/>
          <w:szCs w:val="24"/>
          <w:u w:color="333333"/>
          <w:lang w:val="en-US"/>
        </w:rPr>
        <w:t>3. The Regulatory Authority develops and submits to the Cabinet of Ministers of Ukraine draft acts of the Cabinet of Ministers of Ukraine on matters falling within its competence, summarizes and analyses information about their enforcement, makes proposals on improving thereof.</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7" w:name="n173"/>
      <w:bookmarkEnd w:id="187"/>
      <w:r>
        <w:rPr>
          <w:rStyle w:val="aa"/>
          <w:rFonts w:ascii="Times New Roman" w:hAnsi="Times New Roman"/>
          <w:color w:val="333333"/>
          <w:kern w:val="0"/>
          <w:sz w:val="24"/>
          <w:szCs w:val="24"/>
          <w:u w:color="333333"/>
          <w:lang w:val="en-US"/>
        </w:rPr>
        <w:t>4. The Regulatory Authority interacts with the Antimonopoly Committee of Ukraine and financial control bodies in the monitoring process and during any investigations conducted by the Antimonopoly Committee of Ukraine in the electronic communications, radio spectrum and postal services markets. Where any signs of violation of the legislation on protection of economic competition are identified, the Regulatory Authority submits a proposal to the Antimonopoly Committee of Ukraine for making a relevant decision.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8" w:name="n174"/>
      <w:bookmarkEnd w:id="188"/>
      <w:r>
        <w:rPr>
          <w:rStyle w:val="aa"/>
          <w:rFonts w:ascii="Times New Roman" w:hAnsi="Times New Roman"/>
          <w:color w:val="333333"/>
          <w:kern w:val="0"/>
          <w:sz w:val="24"/>
          <w:szCs w:val="24"/>
          <w:u w:color="333333"/>
          <w:lang w:val="en-US"/>
        </w:rPr>
        <w:t>5. The Regulatory Authority interacts with the central executive authority that implements the state policy in the area of state control of compliance with consumer protection legislation as well as with other public authorities in cases and under the procedure provided by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89" w:name="n175"/>
      <w:bookmarkEnd w:id="189"/>
      <w:r>
        <w:rPr>
          <w:rStyle w:val="aa"/>
          <w:rFonts w:ascii="Times New Roman" w:hAnsi="Times New Roman"/>
          <w:color w:val="333333"/>
          <w:kern w:val="0"/>
          <w:sz w:val="24"/>
          <w:szCs w:val="24"/>
          <w:u w:color="333333"/>
          <w:lang w:val="en-US"/>
        </w:rPr>
        <w:t>6. The Regulatory Authority provides documents, statistical and other information upon request of the Cabinet of Ministers of Ukraine, other public authorities that are necessary for the latter to exercise their powers.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0" w:name="n176"/>
      <w:bookmarkEnd w:id="190"/>
      <w:r>
        <w:rPr>
          <w:rStyle w:val="aa"/>
          <w:rFonts w:ascii="Times New Roman" w:hAnsi="Times New Roman"/>
          <w:color w:val="333333"/>
          <w:kern w:val="0"/>
          <w:sz w:val="24"/>
          <w:szCs w:val="24"/>
          <w:u w:color="333333"/>
          <w:lang w:val="en-US"/>
        </w:rPr>
        <w:t>7. The interaction with the bodies referred to in this Article is implemented through:</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1" w:name="n177"/>
      <w:bookmarkEnd w:id="191"/>
      <w:r>
        <w:rPr>
          <w:rStyle w:val="aa"/>
          <w:rFonts w:ascii="Times New Roman" w:hAnsi="Times New Roman"/>
          <w:color w:val="333333"/>
          <w:kern w:val="0"/>
          <w:sz w:val="24"/>
          <w:szCs w:val="24"/>
          <w:u w:color="333333"/>
          <w:lang w:val="en-US"/>
        </w:rPr>
        <w:t>1) exchange of information necessary for the exercise of their powers in the areas of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2" w:name="n178"/>
      <w:bookmarkEnd w:id="192"/>
      <w:r>
        <w:rPr>
          <w:rStyle w:val="aa"/>
          <w:rFonts w:ascii="Times New Roman" w:hAnsi="Times New Roman"/>
          <w:color w:val="333333"/>
          <w:kern w:val="0"/>
          <w:sz w:val="24"/>
          <w:szCs w:val="24"/>
          <w:u w:color="333333"/>
          <w:lang w:val="en-US"/>
        </w:rPr>
        <w:t>2) provision of information necessary for the performance of its functions provided by law upon the Regulatory Authority’s request;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3" w:name="n179"/>
      <w:bookmarkEnd w:id="193"/>
      <w:r>
        <w:rPr>
          <w:rStyle w:val="aa"/>
          <w:rFonts w:ascii="Times New Roman" w:hAnsi="Times New Roman"/>
          <w:color w:val="333333"/>
          <w:kern w:val="0"/>
          <w:sz w:val="24"/>
          <w:szCs w:val="24"/>
          <w:u w:color="333333"/>
          <w:lang w:val="en-US"/>
        </w:rPr>
        <w:t>3) consultations;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4" w:name="n180"/>
      <w:bookmarkEnd w:id="194"/>
      <w:r>
        <w:rPr>
          <w:rStyle w:val="aa"/>
          <w:rFonts w:ascii="Times New Roman" w:hAnsi="Times New Roman"/>
          <w:color w:val="333333"/>
          <w:kern w:val="0"/>
          <w:sz w:val="24"/>
          <w:szCs w:val="24"/>
          <w:u w:color="333333"/>
          <w:lang w:val="en-US"/>
        </w:rPr>
        <w:t>4) signing memoranda of cooperation;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5" w:name="n181"/>
      <w:bookmarkEnd w:id="195"/>
      <w:r>
        <w:rPr>
          <w:rStyle w:val="aa"/>
          <w:rFonts w:ascii="Times New Roman" w:hAnsi="Times New Roman"/>
          <w:color w:val="333333"/>
          <w:kern w:val="0"/>
          <w:sz w:val="24"/>
          <w:szCs w:val="24"/>
          <w:u w:color="333333"/>
          <w:lang w:val="en-US"/>
        </w:rPr>
        <w:t>5) implementation of other measures provided by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6" w:name="n182"/>
      <w:bookmarkEnd w:id="196"/>
      <w:r>
        <w:rPr>
          <w:rStyle w:val="aa"/>
          <w:rFonts w:ascii="Times New Roman" w:hAnsi="Times New Roman"/>
          <w:b/>
          <w:bCs/>
          <w:color w:val="333333"/>
          <w:kern w:val="0"/>
          <w:sz w:val="24"/>
          <w:szCs w:val="24"/>
          <w:u w:color="333333"/>
          <w:lang w:val="en-US"/>
        </w:rPr>
        <w:t>Article 7.</w:t>
      </w:r>
      <w:r>
        <w:rPr>
          <w:rStyle w:val="aa"/>
          <w:rFonts w:ascii="Times New Roman" w:hAnsi="Times New Roman"/>
          <w:color w:val="333333"/>
          <w:kern w:val="0"/>
          <w:sz w:val="24"/>
          <w:szCs w:val="24"/>
          <w:u w:color="333333"/>
          <w:lang w:val="en-US"/>
        </w:rPr>
        <w:t> Requirements to the member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7" w:name="n183"/>
      <w:bookmarkEnd w:id="197"/>
      <w:r>
        <w:rPr>
          <w:rStyle w:val="aa"/>
          <w:rFonts w:ascii="Times New Roman" w:hAnsi="Times New Roman"/>
          <w:color w:val="333333"/>
          <w:kern w:val="0"/>
          <w:sz w:val="24"/>
          <w:szCs w:val="24"/>
          <w:u w:color="333333"/>
          <w:lang w:val="en-US"/>
        </w:rPr>
        <w:t>1. A candidate member of the Regulatory Authority must speak the official language, have the qualification and experience, in particular in the area of electronic communications, radio spectrum and postal services as are necessary for him or her to perform duties and exercise powers of a member of the Regulatory Authority, namely he or she must: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8" w:name="n184"/>
      <w:bookmarkEnd w:id="198"/>
      <w:r>
        <w:rPr>
          <w:rStyle w:val="aa"/>
          <w:rFonts w:ascii="Times New Roman" w:hAnsi="Times New Roman"/>
          <w:color w:val="333333"/>
          <w:kern w:val="0"/>
          <w:sz w:val="24"/>
          <w:szCs w:val="24"/>
          <w:u w:color="333333"/>
          <w:lang w:val="en-US"/>
        </w:rPr>
        <w:t>1) have a specialist’s or master’s degree;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199" w:name="n185"/>
      <w:bookmarkEnd w:id="199"/>
      <w:r>
        <w:rPr>
          <w:rStyle w:val="aa"/>
          <w:rFonts w:ascii="Times New Roman" w:hAnsi="Times New Roman"/>
          <w:color w:val="333333"/>
          <w:kern w:val="0"/>
          <w:sz w:val="24"/>
          <w:szCs w:val="24"/>
          <w:u w:color="333333"/>
          <w:lang w:val="en-US"/>
        </w:rPr>
        <w:t>2) have at least five years of experience in the areas of electronic communications, radio spectrum and postal services, including at least three years in management positions;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0" w:name="n186"/>
      <w:bookmarkEnd w:id="200"/>
      <w:r>
        <w:rPr>
          <w:rStyle w:val="aa"/>
          <w:rFonts w:ascii="Times New Roman" w:hAnsi="Times New Roman"/>
          <w:color w:val="333333"/>
          <w:kern w:val="0"/>
          <w:sz w:val="24"/>
          <w:szCs w:val="24"/>
          <w:u w:color="333333"/>
          <w:lang w:val="en-US"/>
        </w:rPr>
        <w:t>3) speak a foreign language being one of the official languages of the Council of Europe;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1" w:name="n187"/>
      <w:bookmarkEnd w:id="201"/>
      <w:r>
        <w:rPr>
          <w:rStyle w:val="aa"/>
          <w:rFonts w:ascii="Times New Roman" w:hAnsi="Times New Roman"/>
          <w:color w:val="333333"/>
          <w:kern w:val="0"/>
          <w:sz w:val="24"/>
          <w:szCs w:val="24"/>
          <w:u w:color="333333"/>
          <w:lang w:val="en-US"/>
        </w:rPr>
        <w:t>2. A candidate may not be appointed as a member of the Regulatory Authority if he or she: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2" w:name="n188"/>
      <w:bookmarkEnd w:id="202"/>
      <w:r>
        <w:rPr>
          <w:rStyle w:val="aa"/>
          <w:rFonts w:ascii="Times New Roman" w:hAnsi="Times New Roman"/>
          <w:color w:val="333333"/>
          <w:kern w:val="0"/>
          <w:sz w:val="24"/>
          <w:szCs w:val="24"/>
          <w:u w:color="333333"/>
          <w:lang w:val="en-US"/>
        </w:rPr>
        <w:t>1) is not a citizen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3" w:name="n189"/>
      <w:bookmarkEnd w:id="203"/>
      <w:r>
        <w:rPr>
          <w:rStyle w:val="aa"/>
          <w:rFonts w:ascii="Times New Roman" w:hAnsi="Times New Roman"/>
          <w:color w:val="333333"/>
          <w:kern w:val="0"/>
          <w:sz w:val="24"/>
          <w:szCs w:val="24"/>
          <w:u w:color="333333"/>
          <w:lang w:val="en-US"/>
        </w:rPr>
        <w:t>2) has been rendered legally incapable or having limited civil competence by a final court decision;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4" w:name="n190"/>
      <w:bookmarkEnd w:id="204"/>
      <w:r>
        <w:rPr>
          <w:rStyle w:val="aa"/>
          <w:rFonts w:ascii="Times New Roman" w:hAnsi="Times New Roman"/>
          <w:color w:val="333333"/>
          <w:kern w:val="0"/>
          <w:sz w:val="24"/>
          <w:szCs w:val="24"/>
          <w:u w:color="333333"/>
          <w:lang w:val="en-US"/>
        </w:rPr>
        <w:t>3) has failed to submit a declaration of a person authorized to perform the functions of the State or local self-government for the previous year or has failed to pass a special check in accordance with the </w:t>
      </w:r>
      <w:hyperlink r:id="rId78"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5" w:name="n191"/>
      <w:bookmarkEnd w:id="205"/>
      <w:r>
        <w:rPr>
          <w:rStyle w:val="aa"/>
          <w:rFonts w:ascii="Times New Roman" w:hAnsi="Times New Roman"/>
          <w:color w:val="333333"/>
          <w:kern w:val="0"/>
          <w:sz w:val="24"/>
          <w:szCs w:val="24"/>
          <w:u w:color="333333"/>
          <w:lang w:val="en-US"/>
        </w:rPr>
        <w:lastRenderedPageBreak/>
        <w:t xml:space="preserve">4) has a legally </w:t>
      </w:r>
      <w:proofErr w:type="spellStart"/>
      <w:r>
        <w:rPr>
          <w:rStyle w:val="aa"/>
          <w:rFonts w:ascii="Times New Roman" w:hAnsi="Times New Roman"/>
          <w:color w:val="333333"/>
          <w:kern w:val="0"/>
          <w:sz w:val="24"/>
          <w:szCs w:val="24"/>
          <w:u w:color="333333"/>
          <w:lang w:val="en-US"/>
        </w:rPr>
        <w:t>unexpunged</w:t>
      </w:r>
      <w:proofErr w:type="spellEnd"/>
      <w:r>
        <w:rPr>
          <w:rStyle w:val="aa"/>
          <w:rFonts w:ascii="Times New Roman" w:hAnsi="Times New Roman"/>
          <w:color w:val="333333"/>
          <w:kern w:val="0"/>
          <w:sz w:val="24"/>
          <w:szCs w:val="24"/>
          <w:u w:color="333333"/>
          <w:lang w:val="en-US"/>
        </w:rPr>
        <w:t xml:space="preserve"> or unspent conviction for a criminal offence or has been held liable for a corruption-related administrative offence within three years before the date of application to participate in an open competition;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6" w:name="n192"/>
      <w:bookmarkEnd w:id="206"/>
      <w:r>
        <w:rPr>
          <w:rStyle w:val="aa"/>
          <w:rFonts w:ascii="Times New Roman" w:hAnsi="Times New Roman"/>
          <w:color w:val="333333"/>
          <w:kern w:val="0"/>
          <w:sz w:val="24"/>
          <w:szCs w:val="24"/>
          <w:u w:color="333333"/>
          <w:lang w:val="en-US"/>
        </w:rPr>
        <w:t>5) has a proven conflict of interest in the area regulated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7" w:name="n193"/>
      <w:bookmarkEnd w:id="207"/>
      <w:r>
        <w:rPr>
          <w:rStyle w:val="aa"/>
          <w:rFonts w:ascii="Times New Roman" w:hAnsi="Times New Roman"/>
          <w:color w:val="333333"/>
          <w:kern w:val="0"/>
          <w:sz w:val="24"/>
          <w:szCs w:val="24"/>
          <w:u w:color="333333"/>
          <w:lang w:val="en-US"/>
        </w:rPr>
        <w:t>6) refused to sign the commitment not to hold managerial positions with regulatory entities within one year of the dismissal;</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8" w:name="n194"/>
      <w:bookmarkEnd w:id="208"/>
      <w:r>
        <w:rPr>
          <w:rStyle w:val="aa"/>
          <w:rFonts w:ascii="Times New Roman" w:hAnsi="Times New Roman"/>
          <w:color w:val="333333"/>
          <w:kern w:val="0"/>
          <w:sz w:val="24"/>
          <w:szCs w:val="24"/>
          <w:u w:color="333333"/>
          <w:lang w:val="en-US"/>
        </w:rPr>
        <w:t>7) signed the commitment and held senior positions with regulatory entities for one year after the dismissal;</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09" w:name="n195"/>
      <w:bookmarkEnd w:id="209"/>
      <w:r>
        <w:rPr>
          <w:rStyle w:val="aa"/>
          <w:rFonts w:ascii="Times New Roman" w:hAnsi="Times New Roman"/>
          <w:color w:val="333333"/>
          <w:kern w:val="0"/>
          <w:sz w:val="24"/>
          <w:szCs w:val="24"/>
          <w:u w:color="333333"/>
          <w:lang w:val="en-US"/>
        </w:rPr>
        <w:t>8) directly or indirectly holds an interest in any economic operator or enterprises or is an individual entrepreneur engaged in the areas of electronic communications, radio spectrum and postal services regulated by the Regulatory Authority in accordance with this Law, and/or the owners of such interest are his or her close persons in accordance with the </w:t>
      </w:r>
      <w:hyperlink r:id="rId79"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 as well as receives from those entities financial or material remuneration or assistance and/or holds any position, including on a voluntary basis;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0" w:name="n196"/>
      <w:bookmarkEnd w:id="210"/>
      <w:r>
        <w:rPr>
          <w:rStyle w:val="aa"/>
          <w:rFonts w:ascii="Times New Roman" w:hAnsi="Times New Roman"/>
          <w:color w:val="333333"/>
          <w:kern w:val="0"/>
          <w:sz w:val="24"/>
          <w:szCs w:val="24"/>
          <w:u w:color="333333"/>
          <w:lang w:val="en-US"/>
        </w:rPr>
        <w:t>9) has a representative mandate or participates in the activities of a political party;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1" w:name="n197"/>
      <w:bookmarkEnd w:id="211"/>
      <w:r>
        <w:rPr>
          <w:rStyle w:val="aa"/>
          <w:rFonts w:ascii="Times New Roman" w:hAnsi="Times New Roman"/>
          <w:color w:val="333333"/>
          <w:kern w:val="0"/>
          <w:sz w:val="24"/>
          <w:szCs w:val="24"/>
          <w:u w:color="333333"/>
          <w:lang w:val="en-US"/>
        </w:rPr>
        <w:t>10) in accordance with a court verdict, is deprived of the right to engage in activities related to the performance of state functions or hold relevant positions;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2" w:name="n198"/>
      <w:bookmarkEnd w:id="212"/>
      <w:r>
        <w:rPr>
          <w:rStyle w:val="aa"/>
          <w:rFonts w:ascii="Times New Roman" w:hAnsi="Times New Roman"/>
          <w:color w:val="333333"/>
          <w:kern w:val="0"/>
          <w:sz w:val="24"/>
          <w:szCs w:val="24"/>
          <w:u w:color="333333"/>
          <w:lang w:val="en-US"/>
        </w:rPr>
        <w:t>11) is a close person of another member of the Regulatory Authority in accordance with the </w:t>
      </w:r>
      <w:hyperlink r:id="rId80"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3" w:name="n199"/>
      <w:bookmarkEnd w:id="213"/>
      <w:r>
        <w:rPr>
          <w:rStyle w:val="aa"/>
          <w:rFonts w:ascii="Times New Roman" w:hAnsi="Times New Roman"/>
          <w:color w:val="333333"/>
          <w:kern w:val="0"/>
          <w:sz w:val="24"/>
          <w:szCs w:val="24"/>
          <w:u w:color="333333"/>
          <w:lang w:val="en-US"/>
        </w:rPr>
        <w:t>12) is a member of a political party or, for at least three months within one year before the submission of the application to participate in an open competition, was a member of the governing body of a political party or was in an employment or other contractual relationship with a political party;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4" w:name="n200"/>
      <w:bookmarkEnd w:id="214"/>
      <w:r>
        <w:rPr>
          <w:rStyle w:val="aa"/>
          <w:rFonts w:ascii="Times New Roman" w:hAnsi="Times New Roman"/>
          <w:color w:val="333333"/>
          <w:kern w:val="0"/>
          <w:sz w:val="24"/>
          <w:szCs w:val="24"/>
          <w:u w:color="333333"/>
          <w:lang w:val="en-US"/>
        </w:rPr>
        <w:t>13) is subject to the prohibition set out in </w:t>
      </w:r>
      <w:hyperlink r:id="rId81" w:history="1">
        <w:r>
          <w:rPr>
            <w:rStyle w:val="Hyperlink2"/>
            <w:rFonts w:eastAsia="Aptos"/>
          </w:rPr>
          <w:t>Article 1(3)</w:t>
        </w:r>
      </w:hyperlink>
      <w:r>
        <w:rPr>
          <w:rStyle w:val="aa"/>
          <w:rFonts w:ascii="Times New Roman" w:hAnsi="Times New Roman"/>
          <w:color w:val="333333"/>
          <w:kern w:val="0"/>
          <w:sz w:val="24"/>
          <w:szCs w:val="24"/>
          <w:u w:color="333333"/>
          <w:lang w:val="en-US"/>
        </w:rPr>
        <w:t> or </w:t>
      </w:r>
      <w:hyperlink r:id="rId82" w:history="1">
        <w:r>
          <w:rPr>
            <w:rStyle w:val="Hyperlink2"/>
            <w:rFonts w:eastAsia="Aptos"/>
          </w:rPr>
          <w:t>(4)</w:t>
        </w:r>
      </w:hyperlink>
      <w:r>
        <w:rPr>
          <w:rStyle w:val="aa"/>
          <w:rFonts w:ascii="Times New Roman" w:hAnsi="Times New Roman"/>
          <w:color w:val="333333"/>
          <w:kern w:val="0"/>
          <w:sz w:val="24"/>
          <w:szCs w:val="24"/>
          <w:u w:color="333333"/>
          <w:lang w:val="en-US"/>
        </w:rPr>
        <w:t> of the Law of Ukraine “On the Purge of Power”.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5" w:name="n201"/>
      <w:bookmarkEnd w:id="215"/>
      <w:r>
        <w:rPr>
          <w:rStyle w:val="aa"/>
          <w:rFonts w:ascii="Times New Roman" w:hAnsi="Times New Roman"/>
          <w:color w:val="333333"/>
          <w:kern w:val="0"/>
          <w:sz w:val="24"/>
          <w:szCs w:val="24"/>
          <w:u w:color="333333"/>
          <w:lang w:val="en-US"/>
        </w:rPr>
        <w:t>3. A candidate for the position of a member of the Regulatory Authority is appointed based on the results of an open competition.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6" w:name="n202"/>
      <w:bookmarkEnd w:id="216"/>
      <w:r>
        <w:rPr>
          <w:rStyle w:val="aa"/>
          <w:rFonts w:ascii="Times New Roman" w:hAnsi="Times New Roman"/>
          <w:color w:val="333333"/>
          <w:kern w:val="0"/>
          <w:sz w:val="24"/>
          <w:szCs w:val="24"/>
          <w:u w:color="333333"/>
          <w:lang w:val="en-US"/>
        </w:rPr>
        <w:t>4. If a person who has a representative mandate, such person must give up his/her representative mandate within one month following the date of appointment as a member of the Regulatory Authority and may start performing the duties as a member of the Regulatory Authority only upon termination of the representative mandate.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7" w:name="n203"/>
      <w:bookmarkEnd w:id="217"/>
      <w:r>
        <w:rPr>
          <w:rStyle w:val="aa"/>
          <w:rFonts w:ascii="Times New Roman" w:hAnsi="Times New Roman"/>
          <w:b/>
          <w:bCs/>
          <w:color w:val="333333"/>
          <w:kern w:val="0"/>
          <w:sz w:val="24"/>
          <w:szCs w:val="24"/>
          <w:u w:color="333333"/>
          <w:lang w:val="en-US"/>
        </w:rPr>
        <w:t>Article 8.</w:t>
      </w:r>
      <w:r>
        <w:rPr>
          <w:rStyle w:val="aa"/>
          <w:rFonts w:ascii="Times New Roman" w:hAnsi="Times New Roman"/>
          <w:color w:val="333333"/>
          <w:kern w:val="0"/>
          <w:sz w:val="24"/>
          <w:szCs w:val="24"/>
          <w:u w:color="333333"/>
          <w:lang w:val="en-US"/>
        </w:rPr>
        <w:t> </w:t>
      </w:r>
      <w:proofErr w:type="spellStart"/>
      <w:r>
        <w:rPr>
          <w:rStyle w:val="aa"/>
          <w:rFonts w:ascii="Times New Roman" w:hAnsi="Times New Roman"/>
          <w:color w:val="333333"/>
          <w:kern w:val="0"/>
          <w:sz w:val="24"/>
          <w:szCs w:val="24"/>
          <w:u w:color="333333"/>
          <w:lang w:val="en-US"/>
        </w:rPr>
        <w:t>Organisation</w:t>
      </w:r>
      <w:proofErr w:type="spellEnd"/>
      <w:r>
        <w:rPr>
          <w:rStyle w:val="aa"/>
          <w:rFonts w:ascii="Times New Roman" w:hAnsi="Times New Roman"/>
          <w:color w:val="333333"/>
          <w:kern w:val="0"/>
          <w:sz w:val="24"/>
          <w:szCs w:val="24"/>
          <w:u w:color="333333"/>
          <w:lang w:val="en-US"/>
        </w:rPr>
        <w:t xml:space="preserve"> of the competition for the appointment of members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8" w:name="n204"/>
      <w:bookmarkEnd w:id="218"/>
      <w:r>
        <w:rPr>
          <w:rStyle w:val="aa"/>
          <w:rFonts w:ascii="Times New Roman" w:hAnsi="Times New Roman"/>
          <w:color w:val="333333"/>
          <w:kern w:val="0"/>
          <w:sz w:val="24"/>
          <w:szCs w:val="24"/>
          <w:u w:color="333333"/>
          <w:lang w:val="en-US"/>
        </w:rPr>
        <w:t xml:space="preserve">1. An open competition is </w:t>
      </w:r>
      <w:proofErr w:type="spellStart"/>
      <w:r>
        <w:rPr>
          <w:rStyle w:val="aa"/>
          <w:rFonts w:ascii="Times New Roman" w:hAnsi="Times New Roman"/>
          <w:color w:val="333333"/>
          <w:kern w:val="0"/>
          <w:sz w:val="24"/>
          <w:szCs w:val="24"/>
          <w:u w:color="333333"/>
          <w:lang w:val="en-US"/>
        </w:rPr>
        <w:t>organised</w:t>
      </w:r>
      <w:proofErr w:type="spellEnd"/>
      <w:r>
        <w:rPr>
          <w:rStyle w:val="aa"/>
          <w:rFonts w:ascii="Times New Roman" w:hAnsi="Times New Roman"/>
          <w:color w:val="333333"/>
          <w:kern w:val="0"/>
          <w:sz w:val="24"/>
          <w:szCs w:val="24"/>
          <w:u w:color="333333"/>
          <w:lang w:val="en-US"/>
        </w:rPr>
        <w:t xml:space="preserve"> by the competition commission the for the recruiting of candidates for the position of members of the Regulatory Authority (hereinafter referred to as the “Competition Commission”) which must be established and must operate in accordance with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19" w:name="n205"/>
      <w:bookmarkEnd w:id="219"/>
      <w:r>
        <w:rPr>
          <w:rStyle w:val="aa"/>
          <w:rFonts w:ascii="Times New Roman" w:hAnsi="Times New Roman"/>
          <w:color w:val="333333"/>
          <w:kern w:val="0"/>
          <w:sz w:val="24"/>
          <w:szCs w:val="24"/>
          <w:u w:color="333333"/>
          <w:lang w:val="en-US"/>
        </w:rPr>
        <w:t>2. The procedure and conditions for conducting the open competition are approved by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0" w:name="n206"/>
      <w:bookmarkEnd w:id="220"/>
      <w:r>
        <w:rPr>
          <w:rStyle w:val="aa"/>
          <w:rFonts w:ascii="Times New Roman" w:hAnsi="Times New Roman"/>
          <w:color w:val="333333"/>
          <w:kern w:val="0"/>
          <w:sz w:val="24"/>
          <w:szCs w:val="24"/>
          <w:u w:color="333333"/>
          <w:lang w:val="en-US"/>
        </w:rPr>
        <w:t>The procedure and conditions for conducting the open competition must cover, in particular, the requirements for: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1" w:name="n207"/>
      <w:bookmarkEnd w:id="221"/>
      <w:r>
        <w:rPr>
          <w:rStyle w:val="aa"/>
          <w:rFonts w:ascii="Times New Roman" w:hAnsi="Times New Roman"/>
          <w:color w:val="333333"/>
          <w:kern w:val="0"/>
          <w:sz w:val="24"/>
          <w:szCs w:val="24"/>
          <w:u w:color="333333"/>
          <w:lang w:val="en-US"/>
        </w:rPr>
        <w:t>1) the criteria and methods for evaluating the professional competence of candidates, based on which the Competition Commission ranks the candidates for the position of a member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2" w:name="n208"/>
      <w:bookmarkEnd w:id="222"/>
      <w:r>
        <w:rPr>
          <w:rStyle w:val="aa"/>
          <w:rFonts w:ascii="Times New Roman" w:hAnsi="Times New Roman"/>
          <w:color w:val="333333"/>
          <w:kern w:val="0"/>
          <w:sz w:val="24"/>
          <w:szCs w:val="24"/>
          <w:u w:color="333333"/>
          <w:lang w:val="en-US"/>
        </w:rPr>
        <w:lastRenderedPageBreak/>
        <w:t>2) ensuring transparency of the competition;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3" w:name="n209"/>
      <w:bookmarkEnd w:id="223"/>
      <w:r>
        <w:rPr>
          <w:rStyle w:val="aa"/>
          <w:rFonts w:ascii="Times New Roman" w:hAnsi="Times New Roman"/>
          <w:color w:val="333333"/>
          <w:kern w:val="0"/>
          <w:sz w:val="24"/>
          <w:szCs w:val="24"/>
          <w:u w:color="333333"/>
          <w:lang w:val="en-US"/>
        </w:rPr>
        <w:t>3) storing the competition records during the term of office of a member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4" w:name="n210"/>
      <w:bookmarkEnd w:id="224"/>
      <w:r>
        <w:rPr>
          <w:rStyle w:val="aa"/>
          <w:rFonts w:ascii="Times New Roman" w:hAnsi="Times New Roman"/>
          <w:color w:val="333333"/>
          <w:kern w:val="0"/>
          <w:sz w:val="24"/>
          <w:szCs w:val="24"/>
          <w:u w:color="333333"/>
          <w:lang w:val="en-US"/>
        </w:rPr>
        <w:t>3. The composition of the Competition Commission shall be approved by the Cabinet of Ministers of Ukraine. The Competition Commission is composed of seven persons: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5" w:name="n211"/>
      <w:bookmarkEnd w:id="225"/>
      <w:r>
        <w:rPr>
          <w:rStyle w:val="aa"/>
          <w:rFonts w:ascii="Times New Roman" w:hAnsi="Times New Roman"/>
          <w:color w:val="333333"/>
          <w:kern w:val="0"/>
          <w:sz w:val="24"/>
          <w:szCs w:val="24"/>
          <w:u w:color="333333"/>
          <w:lang w:val="en-US"/>
        </w:rPr>
        <w:t>1) three persons nominated by the President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6" w:name="n212"/>
      <w:bookmarkEnd w:id="226"/>
      <w:r>
        <w:rPr>
          <w:rStyle w:val="aa"/>
          <w:rFonts w:ascii="Times New Roman" w:hAnsi="Times New Roman"/>
          <w:color w:val="333333"/>
          <w:kern w:val="0"/>
          <w:sz w:val="24"/>
          <w:szCs w:val="24"/>
          <w:u w:color="333333"/>
          <w:lang w:val="en-US"/>
        </w:rPr>
        <w:t>2) one person nominated by a central executive authority that ensures development and implements state policy in the areas of electronic communications and radio spectrum;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7" w:name="n213"/>
      <w:bookmarkEnd w:id="227"/>
      <w:r>
        <w:rPr>
          <w:rStyle w:val="aa"/>
          <w:rFonts w:ascii="Times New Roman" w:hAnsi="Times New Roman"/>
          <w:color w:val="333333"/>
          <w:kern w:val="0"/>
          <w:sz w:val="24"/>
          <w:szCs w:val="24"/>
          <w:u w:color="333333"/>
          <w:lang w:val="en-US"/>
        </w:rPr>
        <w:t>3) one person nominated by a central executive authority that ensures development and implements state policy in the area of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8" w:name="n214"/>
      <w:bookmarkEnd w:id="228"/>
      <w:r>
        <w:rPr>
          <w:rStyle w:val="aa"/>
          <w:rFonts w:ascii="Times New Roman" w:hAnsi="Times New Roman"/>
          <w:color w:val="333333"/>
          <w:kern w:val="0"/>
          <w:sz w:val="24"/>
          <w:szCs w:val="24"/>
          <w:u w:color="333333"/>
          <w:lang w:val="en-US"/>
        </w:rPr>
        <w:t xml:space="preserve">4) two persons nominated by the Committees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that are in charge of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29" w:name="n215"/>
      <w:bookmarkEnd w:id="229"/>
      <w:r>
        <w:rPr>
          <w:rStyle w:val="aa"/>
          <w:rFonts w:ascii="Times New Roman" w:hAnsi="Times New Roman"/>
          <w:color w:val="333333"/>
          <w:kern w:val="0"/>
          <w:sz w:val="24"/>
          <w:szCs w:val="24"/>
          <w:u w:color="333333"/>
          <w:lang w:val="en-US"/>
        </w:rPr>
        <w:t>4. The Competition Commission is deemed competent if at least five persons have been approved as its members.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0" w:name="n216"/>
      <w:bookmarkEnd w:id="230"/>
      <w:r>
        <w:rPr>
          <w:rStyle w:val="aa"/>
          <w:rFonts w:ascii="Times New Roman" w:hAnsi="Times New Roman"/>
          <w:color w:val="333333"/>
          <w:kern w:val="0"/>
          <w:sz w:val="24"/>
          <w:szCs w:val="24"/>
          <w:u w:color="333333"/>
          <w:lang w:val="en-US"/>
        </w:rPr>
        <w:t>5. Persons who have higher education, professional experience and expertise in the areas of electronic communications, radio spectrum and postal services, impeccable track record, high professional competence and integrity and public credibility are eligible to be members of the Competition Commission.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1" w:name="n217"/>
      <w:bookmarkEnd w:id="231"/>
      <w:r>
        <w:rPr>
          <w:rStyle w:val="aa"/>
          <w:rFonts w:ascii="Times New Roman" w:hAnsi="Times New Roman"/>
          <w:color w:val="333333"/>
          <w:kern w:val="0"/>
          <w:sz w:val="24"/>
          <w:szCs w:val="24"/>
          <w:u w:color="333333"/>
          <w:lang w:val="en-US"/>
        </w:rPr>
        <w:t>Persons being members of management bodies of economic operators engaged in the areas of electronic communications, radio spectrum and postal services may not be members of the Competition Commission.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2" w:name="n218"/>
      <w:bookmarkEnd w:id="232"/>
      <w:r>
        <w:rPr>
          <w:rStyle w:val="aa"/>
          <w:rFonts w:ascii="Times New Roman" w:hAnsi="Times New Roman"/>
          <w:color w:val="333333"/>
          <w:kern w:val="0"/>
          <w:sz w:val="24"/>
          <w:szCs w:val="24"/>
          <w:u w:color="333333"/>
          <w:lang w:val="en-US"/>
        </w:rPr>
        <w:t>6. A member of the Competition Commission may not participate in the competition for the position of a member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3" w:name="n219"/>
      <w:bookmarkEnd w:id="233"/>
      <w:r>
        <w:rPr>
          <w:rStyle w:val="aa"/>
          <w:rFonts w:ascii="Times New Roman" w:hAnsi="Times New Roman"/>
          <w:color w:val="333333"/>
          <w:kern w:val="0"/>
          <w:sz w:val="24"/>
          <w:szCs w:val="24"/>
          <w:u w:color="333333"/>
          <w:lang w:val="en-US"/>
        </w:rPr>
        <w:t>7. The term of office of a member of the Competition Commission is three years.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4" w:name="n220"/>
      <w:bookmarkEnd w:id="234"/>
      <w:r>
        <w:rPr>
          <w:rStyle w:val="aa"/>
          <w:rFonts w:ascii="Times New Roman" w:hAnsi="Times New Roman"/>
          <w:color w:val="333333"/>
          <w:kern w:val="0"/>
          <w:sz w:val="24"/>
          <w:szCs w:val="24"/>
          <w:u w:color="333333"/>
          <w:lang w:val="en-US"/>
        </w:rPr>
        <w:t>8. The members of the Competition Commission perform their functions on a voluntary basis.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5" w:name="n221"/>
      <w:bookmarkEnd w:id="235"/>
      <w:r>
        <w:rPr>
          <w:rStyle w:val="aa"/>
          <w:rFonts w:ascii="Times New Roman" w:hAnsi="Times New Roman"/>
          <w:color w:val="333333"/>
          <w:kern w:val="0"/>
          <w:sz w:val="24"/>
          <w:szCs w:val="24"/>
          <w:u w:color="333333"/>
          <w:lang w:val="en-US"/>
        </w:rPr>
        <w:t>9. The Competition Commission elects the Chairperson of the Competition Commission from among its members.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6" w:name="n222"/>
      <w:bookmarkEnd w:id="236"/>
      <w:r>
        <w:rPr>
          <w:rStyle w:val="aa"/>
          <w:rFonts w:ascii="Times New Roman" w:hAnsi="Times New Roman"/>
          <w:color w:val="333333"/>
          <w:kern w:val="0"/>
          <w:sz w:val="24"/>
          <w:szCs w:val="24"/>
          <w:u w:color="333333"/>
          <w:lang w:val="en-US"/>
        </w:rPr>
        <w:t xml:space="preserve">10. The Competition Commission holds its meetings in the form of open hearings. Representatives of associations of citizens, the media, Members of Parliament of Ukraine, representatives of the Expert Council on Digitalization under the, representatives of the European Commission, the International Telecommunication Union, the Universal Postal Union, the Body of European Regulators for Electronic Communications and other international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that cooperate with Ukraine in the areas of electronic communications, radio spectrum and postal services may attend meetings of the Competition Commission as observers.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7" w:name="n223"/>
      <w:bookmarkEnd w:id="237"/>
      <w:r>
        <w:rPr>
          <w:rStyle w:val="aa"/>
          <w:rFonts w:ascii="Times New Roman" w:hAnsi="Times New Roman"/>
          <w:color w:val="333333"/>
          <w:kern w:val="0"/>
          <w:sz w:val="24"/>
          <w:szCs w:val="24"/>
          <w:u w:color="333333"/>
          <w:lang w:val="en-US"/>
        </w:rPr>
        <w:t>11. The minutes of the Competition Commission’s meetings are published on the official website of the Cabinet of Ministers of Ukraine within two business days of the date of respective meeting.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8" w:name="n224"/>
      <w:bookmarkEnd w:id="238"/>
      <w:r>
        <w:rPr>
          <w:rStyle w:val="aa"/>
          <w:rFonts w:ascii="Times New Roman" w:hAnsi="Times New Roman"/>
          <w:color w:val="333333"/>
          <w:kern w:val="0"/>
          <w:sz w:val="24"/>
          <w:szCs w:val="24"/>
          <w:u w:color="333333"/>
          <w:lang w:val="en-US"/>
        </w:rPr>
        <w:t>12. Video and audio recording, and live broadcasts of the Competition Commission’s meetings are ensured on the official website of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39" w:name="n225"/>
      <w:bookmarkEnd w:id="239"/>
      <w:r>
        <w:rPr>
          <w:rStyle w:val="aa"/>
          <w:rFonts w:ascii="Times New Roman" w:hAnsi="Times New Roman"/>
          <w:color w:val="333333"/>
          <w:kern w:val="0"/>
          <w:sz w:val="24"/>
          <w:szCs w:val="24"/>
          <w:u w:color="333333"/>
          <w:lang w:val="en-US"/>
        </w:rPr>
        <w:t>13. Information on the time and venue of the Competition Commission’s meeting is published on the official website of the Cabinet of Ministers of Ukraine at least two business days prior to the date of meeting.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0" w:name="n226"/>
      <w:bookmarkEnd w:id="240"/>
      <w:r>
        <w:rPr>
          <w:rStyle w:val="aa"/>
          <w:rFonts w:ascii="Times New Roman" w:hAnsi="Times New Roman"/>
          <w:color w:val="333333"/>
          <w:kern w:val="0"/>
          <w:sz w:val="24"/>
          <w:szCs w:val="24"/>
          <w:u w:color="333333"/>
          <w:lang w:val="en-US"/>
        </w:rPr>
        <w:t xml:space="preserve">14. </w:t>
      </w:r>
      <w:proofErr w:type="spellStart"/>
      <w:r>
        <w:rPr>
          <w:rStyle w:val="aa"/>
          <w:rFonts w:ascii="Times New Roman" w:hAnsi="Times New Roman"/>
          <w:color w:val="333333"/>
          <w:kern w:val="0"/>
          <w:sz w:val="24"/>
          <w:szCs w:val="24"/>
          <w:u w:color="333333"/>
          <w:lang w:val="en-US"/>
        </w:rPr>
        <w:t>Organisational</w:t>
      </w:r>
      <w:proofErr w:type="spellEnd"/>
      <w:r>
        <w:rPr>
          <w:rStyle w:val="aa"/>
          <w:rFonts w:ascii="Times New Roman" w:hAnsi="Times New Roman"/>
          <w:color w:val="333333"/>
          <w:kern w:val="0"/>
          <w:sz w:val="24"/>
          <w:szCs w:val="24"/>
          <w:u w:color="333333"/>
          <w:lang w:val="en-US"/>
        </w:rPr>
        <w:t xml:space="preserve"> and other support for the activity of the Competition Commission is provided by the Secretariat of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1" w:name="n227"/>
      <w:bookmarkEnd w:id="241"/>
      <w:r>
        <w:rPr>
          <w:rStyle w:val="aa"/>
          <w:rFonts w:ascii="Times New Roman" w:hAnsi="Times New Roman"/>
          <w:color w:val="333333"/>
          <w:kern w:val="0"/>
          <w:sz w:val="24"/>
          <w:szCs w:val="24"/>
          <w:u w:color="333333"/>
          <w:lang w:val="en-US"/>
        </w:rPr>
        <w:lastRenderedPageBreak/>
        <w:t>15. The Competition Commission announces the reception of applications to participate in an open competition: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2" w:name="n228"/>
      <w:bookmarkEnd w:id="242"/>
      <w:r>
        <w:rPr>
          <w:rStyle w:val="aa"/>
          <w:rFonts w:ascii="Times New Roman" w:hAnsi="Times New Roman"/>
          <w:color w:val="333333"/>
          <w:kern w:val="0"/>
          <w:sz w:val="24"/>
          <w:szCs w:val="24"/>
          <w:u w:color="333333"/>
          <w:lang w:val="en-US"/>
        </w:rPr>
        <w:t>1) upon expiration of the term of office of the Regulatory Authority’s member as specified in this Law — six months before the expiration date of the term of office;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3" w:name="n229"/>
      <w:bookmarkEnd w:id="243"/>
      <w:r>
        <w:rPr>
          <w:rStyle w:val="aa"/>
          <w:rFonts w:ascii="Times New Roman" w:hAnsi="Times New Roman"/>
          <w:color w:val="333333"/>
          <w:kern w:val="0"/>
          <w:sz w:val="24"/>
          <w:szCs w:val="24"/>
          <w:u w:color="333333"/>
          <w:lang w:val="en-US"/>
        </w:rPr>
        <w:t>2) upon early termination of office of the Regulatory Authority’s member in accordance with this Law — within 10 business days of the date of such termination.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4" w:name="n230"/>
      <w:bookmarkEnd w:id="244"/>
      <w:r>
        <w:rPr>
          <w:rStyle w:val="aa"/>
          <w:rFonts w:ascii="Times New Roman" w:hAnsi="Times New Roman"/>
          <w:color w:val="333333"/>
          <w:kern w:val="0"/>
          <w:sz w:val="24"/>
          <w:szCs w:val="24"/>
          <w:u w:color="333333"/>
          <w:lang w:val="en-US"/>
        </w:rPr>
        <w:t>16. Applications to participate in an open competition are accepted during 30 calendar days of the competition announcement date.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5" w:name="n231"/>
      <w:bookmarkEnd w:id="245"/>
      <w:r>
        <w:rPr>
          <w:rStyle w:val="aa"/>
          <w:rFonts w:ascii="Times New Roman" w:hAnsi="Times New Roman"/>
          <w:color w:val="333333"/>
          <w:kern w:val="0"/>
          <w:sz w:val="24"/>
          <w:szCs w:val="24"/>
          <w:u w:color="333333"/>
          <w:lang w:val="en-US"/>
        </w:rPr>
        <w:t>17. An applicant submits the following documents to the Competition Commission: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6" w:name="n232"/>
      <w:bookmarkEnd w:id="246"/>
      <w:r>
        <w:rPr>
          <w:rStyle w:val="aa"/>
          <w:rFonts w:ascii="Times New Roman" w:hAnsi="Times New Roman"/>
          <w:color w:val="333333"/>
          <w:kern w:val="0"/>
          <w:sz w:val="24"/>
          <w:szCs w:val="24"/>
          <w:u w:color="333333"/>
          <w:lang w:val="en-US"/>
        </w:rPr>
        <w:t xml:space="preserve">1) an application for the participation in the competition with motivation for taking a position of the Regulatory Authority’s member and information on the potential </w:t>
      </w:r>
      <w:proofErr w:type="spellStart"/>
      <w:r>
        <w:rPr>
          <w:rStyle w:val="aa"/>
          <w:rFonts w:ascii="Times New Roman" w:hAnsi="Times New Roman"/>
          <w:color w:val="333333"/>
          <w:kern w:val="0"/>
          <w:sz w:val="24"/>
          <w:szCs w:val="24"/>
          <w:u w:color="333333"/>
          <w:lang w:val="en-US"/>
        </w:rPr>
        <w:t>competitioner’s</w:t>
      </w:r>
      <w:proofErr w:type="spellEnd"/>
      <w:r>
        <w:rPr>
          <w:rStyle w:val="aa"/>
          <w:rFonts w:ascii="Times New Roman" w:hAnsi="Times New Roman"/>
          <w:color w:val="333333"/>
          <w:kern w:val="0"/>
          <w:sz w:val="24"/>
          <w:szCs w:val="24"/>
          <w:u w:color="333333"/>
          <w:lang w:val="en-US"/>
        </w:rPr>
        <w:t xml:space="preserve"> compliance with the requirements provided in </w:t>
      </w:r>
      <w:hyperlink r:id="rId83" w:history="1">
        <w:r>
          <w:rPr>
            <w:rStyle w:val="Hyperlink5"/>
            <w:rFonts w:eastAsia="Aptos"/>
          </w:rPr>
          <w:t>Article 7</w:t>
        </w:r>
      </w:hyperlink>
      <w:r>
        <w:rPr>
          <w:rStyle w:val="aa"/>
          <w:rFonts w:ascii="Times New Roman" w:hAnsi="Times New Roman"/>
          <w:color w:val="333333"/>
          <w:kern w:val="0"/>
          <w:sz w:val="24"/>
          <w:szCs w:val="24"/>
          <w:u w:color="333333"/>
          <w:lang w:val="en-US"/>
        </w:rPr>
        <w:t> of this Law, with the attached CV in an arbitrary form;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7" w:name="n233"/>
      <w:bookmarkEnd w:id="247"/>
      <w:r>
        <w:rPr>
          <w:rStyle w:val="aa"/>
          <w:rFonts w:ascii="Times New Roman" w:hAnsi="Times New Roman"/>
          <w:color w:val="333333"/>
          <w:kern w:val="0"/>
          <w:sz w:val="24"/>
          <w:szCs w:val="24"/>
          <w:u w:color="333333"/>
          <w:lang w:val="en-US"/>
        </w:rPr>
        <w:t>2) a consent to conducting a special check under the </w:t>
      </w:r>
      <w:hyperlink r:id="rId84"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8" w:name="n234"/>
      <w:bookmarkEnd w:id="248"/>
      <w:r>
        <w:rPr>
          <w:rStyle w:val="aa"/>
          <w:rFonts w:ascii="Times New Roman" w:hAnsi="Times New Roman"/>
          <w:color w:val="333333"/>
          <w:kern w:val="0"/>
          <w:sz w:val="24"/>
          <w:szCs w:val="24"/>
          <w:u w:color="333333"/>
          <w:lang w:val="en-US"/>
        </w:rPr>
        <w:t>3) an autobiography specifying: surname, name and patronymic (if any), date, month and year of birth, citizenship, information on education, professional background, position (occupation), place of employment, social activity (including as an elected official), membership in political parties, employment or any other contractual relationships with a political party during a two-year period preceding the submission of the application (regardless of its duration), contact phone number and email, and criminal record (if any);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49" w:name="n235"/>
      <w:bookmarkEnd w:id="249"/>
      <w:r>
        <w:rPr>
          <w:rStyle w:val="aa"/>
          <w:rFonts w:ascii="Times New Roman" w:hAnsi="Times New Roman"/>
          <w:color w:val="333333"/>
          <w:kern w:val="0"/>
          <w:sz w:val="24"/>
          <w:szCs w:val="24"/>
          <w:u w:color="333333"/>
          <w:lang w:val="en-US"/>
        </w:rPr>
        <w:t>4) a staff record card;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0" w:name="n236"/>
      <w:bookmarkEnd w:id="250"/>
      <w:r>
        <w:rPr>
          <w:rStyle w:val="aa"/>
          <w:rFonts w:ascii="Times New Roman" w:hAnsi="Times New Roman"/>
          <w:color w:val="333333"/>
          <w:kern w:val="0"/>
          <w:sz w:val="24"/>
          <w:szCs w:val="24"/>
          <w:u w:color="333333"/>
          <w:lang w:val="en-US"/>
        </w:rPr>
        <w:t>5) a copy of a passport of a citizen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1" w:name="n237"/>
      <w:bookmarkEnd w:id="251"/>
      <w:r>
        <w:rPr>
          <w:rStyle w:val="aa"/>
          <w:rFonts w:ascii="Times New Roman" w:hAnsi="Times New Roman"/>
          <w:color w:val="333333"/>
          <w:kern w:val="0"/>
          <w:sz w:val="24"/>
          <w:szCs w:val="24"/>
          <w:u w:color="333333"/>
          <w:lang w:val="en-US"/>
        </w:rPr>
        <w:t>6) copies of documents confirming education, academic titles and degrees;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2" w:name="n238"/>
      <w:bookmarkEnd w:id="252"/>
      <w:r>
        <w:rPr>
          <w:rStyle w:val="aa"/>
          <w:rFonts w:ascii="Times New Roman" w:hAnsi="Times New Roman"/>
          <w:color w:val="333333"/>
          <w:kern w:val="0"/>
          <w:sz w:val="24"/>
          <w:szCs w:val="24"/>
          <w:u w:color="333333"/>
          <w:lang w:val="en-US"/>
        </w:rPr>
        <w:t xml:space="preserve">7) a medical certificate in the form approved by the central executive authority responsible for the development and implementation of the state healthcare policy indicating whether or not the applicant is registered with any </w:t>
      </w:r>
      <w:proofErr w:type="spellStart"/>
      <w:r>
        <w:rPr>
          <w:rStyle w:val="aa"/>
          <w:rFonts w:ascii="Times New Roman" w:hAnsi="Times New Roman"/>
          <w:color w:val="333333"/>
          <w:kern w:val="0"/>
          <w:sz w:val="24"/>
          <w:szCs w:val="24"/>
          <w:u w:color="333333"/>
          <w:lang w:val="en-US"/>
        </w:rPr>
        <w:t>psychoneurological</w:t>
      </w:r>
      <w:proofErr w:type="spellEnd"/>
      <w:r>
        <w:rPr>
          <w:rStyle w:val="aa"/>
          <w:rFonts w:ascii="Times New Roman" w:hAnsi="Times New Roman"/>
          <w:color w:val="333333"/>
          <w:kern w:val="0"/>
          <w:sz w:val="24"/>
          <w:szCs w:val="24"/>
          <w:u w:color="333333"/>
          <w:lang w:val="en-US"/>
        </w:rPr>
        <w:t xml:space="preserve"> or </w:t>
      </w:r>
      <w:proofErr w:type="spellStart"/>
      <w:r>
        <w:rPr>
          <w:rStyle w:val="aa"/>
          <w:rFonts w:ascii="Times New Roman" w:hAnsi="Times New Roman"/>
          <w:color w:val="333333"/>
          <w:kern w:val="0"/>
          <w:sz w:val="24"/>
          <w:szCs w:val="24"/>
          <w:u w:color="333333"/>
          <w:lang w:val="en-US"/>
        </w:rPr>
        <w:t>narcological</w:t>
      </w:r>
      <w:proofErr w:type="spellEnd"/>
      <w:r>
        <w:rPr>
          <w:rStyle w:val="aa"/>
          <w:rFonts w:ascii="Times New Roman" w:hAnsi="Times New Roman"/>
          <w:color w:val="333333"/>
          <w:kern w:val="0"/>
          <w:sz w:val="24"/>
          <w:szCs w:val="24"/>
          <w:u w:color="333333"/>
          <w:lang w:val="en-US"/>
        </w:rPr>
        <w:t xml:space="preserve"> establishments;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3" w:name="n239"/>
      <w:bookmarkEnd w:id="253"/>
      <w:r>
        <w:rPr>
          <w:rStyle w:val="aa"/>
          <w:rFonts w:ascii="Times New Roman" w:hAnsi="Times New Roman"/>
          <w:color w:val="333333"/>
          <w:kern w:val="0"/>
          <w:sz w:val="24"/>
          <w:szCs w:val="24"/>
          <w:u w:color="333333"/>
          <w:lang w:val="en-US"/>
        </w:rPr>
        <w:t>8) a copy of military service card or military ID card (for military men and persons liable for military service);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4" w:name="n240"/>
      <w:bookmarkEnd w:id="254"/>
      <w:r>
        <w:rPr>
          <w:rStyle w:val="aa"/>
          <w:rFonts w:ascii="Times New Roman" w:hAnsi="Times New Roman"/>
          <w:color w:val="333333"/>
          <w:kern w:val="0"/>
          <w:sz w:val="24"/>
          <w:szCs w:val="24"/>
          <w:u w:color="333333"/>
          <w:lang w:val="en-US"/>
        </w:rPr>
        <w:t>9) a copy of a declaration of a person authorized to perform the functions of the state or local self-government for the year preceding the year in which the announcement of the competition was published, in the form established by the </w:t>
      </w:r>
      <w:hyperlink r:id="rId85"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5" w:name="n241"/>
      <w:bookmarkEnd w:id="255"/>
      <w:r>
        <w:rPr>
          <w:rStyle w:val="aa"/>
          <w:rFonts w:ascii="Times New Roman" w:hAnsi="Times New Roman"/>
          <w:color w:val="333333"/>
          <w:kern w:val="0"/>
          <w:sz w:val="24"/>
          <w:szCs w:val="24"/>
          <w:u w:color="333333"/>
          <w:lang w:val="en-US"/>
        </w:rPr>
        <w:t>18. The information contained in the documents submitted pursuant to </w:t>
      </w:r>
      <w:hyperlink r:id="rId86" w:history="1">
        <w:r>
          <w:rPr>
            <w:rStyle w:val="Hyperlink5"/>
            <w:rFonts w:eastAsia="Aptos"/>
          </w:rPr>
          <w:t>paragraph 17</w:t>
        </w:r>
      </w:hyperlink>
      <w:r>
        <w:rPr>
          <w:rStyle w:val="aa"/>
          <w:rFonts w:ascii="Times New Roman" w:hAnsi="Times New Roman"/>
          <w:color w:val="333333"/>
          <w:kern w:val="0"/>
          <w:sz w:val="24"/>
          <w:szCs w:val="24"/>
          <w:u w:color="333333"/>
          <w:lang w:val="en-US"/>
        </w:rPr>
        <w:t> of this Article is published within two business days of the expiration of the period for applying for the participation in the open competition on the official website of the Cabinet of Ministers of Ukraine, except for restricted information (information referred to in the </w:t>
      </w:r>
      <w:hyperlink r:id="rId87"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Prevention of Corruption” and information on the state of health, contact phone number and email of the potential </w:t>
      </w:r>
      <w:proofErr w:type="spellStart"/>
      <w:r>
        <w:rPr>
          <w:rStyle w:val="aa"/>
          <w:rFonts w:ascii="Times New Roman" w:hAnsi="Times New Roman"/>
          <w:color w:val="333333"/>
          <w:kern w:val="0"/>
          <w:sz w:val="24"/>
          <w:szCs w:val="24"/>
          <w:u w:color="333333"/>
          <w:lang w:val="en-US"/>
        </w:rPr>
        <w:t>competitioner</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6" w:name="n242"/>
      <w:bookmarkEnd w:id="256"/>
      <w:r>
        <w:rPr>
          <w:rStyle w:val="aa"/>
          <w:rFonts w:ascii="Times New Roman" w:hAnsi="Times New Roman"/>
          <w:color w:val="333333"/>
          <w:kern w:val="0"/>
          <w:sz w:val="24"/>
          <w:szCs w:val="24"/>
          <w:u w:color="333333"/>
          <w:lang w:val="en-US"/>
        </w:rPr>
        <w:t>19. The Competition Commission shall, within 30 calendar days of the last day of accepting applications for the participation in the open competition, conduct the necessary procedures prescribed by the open competition procedure, prepare the rating of candidates for the position of the Regulatory Authority’s member based on the voting results and publish it on the official website of the Cabinet of Ministers of Ukraine. During the aforementioned period the candidates shall also be subject to a special check provided for by the </w:t>
      </w:r>
      <w:hyperlink r:id="rId88"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7" w:name="n243"/>
      <w:bookmarkEnd w:id="257"/>
      <w:r>
        <w:rPr>
          <w:rStyle w:val="aa"/>
          <w:rFonts w:ascii="Times New Roman" w:hAnsi="Times New Roman"/>
          <w:color w:val="333333"/>
          <w:kern w:val="0"/>
          <w:sz w:val="24"/>
          <w:szCs w:val="24"/>
          <w:u w:color="333333"/>
          <w:lang w:val="en-US"/>
        </w:rPr>
        <w:lastRenderedPageBreak/>
        <w:t>20. The Competition Commission’s decisions are adopted by a simple majority of votes of its members. In the event of a tie vote, the Chairperson of the Competition Commission has the casting vote.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8" w:name="n244"/>
      <w:bookmarkEnd w:id="258"/>
      <w:r>
        <w:rPr>
          <w:rStyle w:val="aa"/>
          <w:rFonts w:ascii="Times New Roman" w:hAnsi="Times New Roman"/>
          <w:color w:val="333333"/>
          <w:kern w:val="0"/>
          <w:sz w:val="24"/>
          <w:szCs w:val="24"/>
          <w:u w:color="333333"/>
          <w:lang w:val="en-US"/>
        </w:rPr>
        <w:t>21. The Competition Commission submits a general list of proposed candidates who have the highest rating and successfully passed the check as provided by this Law for consideration to the Cabinet of Ministers of Ukraine as follows: two persons per position of a member of the Regulatory Authority. For each of the areas of regulation specified in </w:t>
      </w:r>
      <w:hyperlink r:id="rId89" w:history="1">
        <w:r>
          <w:rPr>
            <w:rStyle w:val="Hyperlink5"/>
            <w:rFonts w:eastAsia="Aptos"/>
          </w:rPr>
          <w:t>Article 2(1)</w:t>
        </w:r>
      </w:hyperlink>
      <w:r>
        <w:rPr>
          <w:rStyle w:val="aa"/>
          <w:rFonts w:ascii="Times New Roman" w:hAnsi="Times New Roman"/>
          <w:color w:val="333333"/>
          <w:kern w:val="0"/>
          <w:sz w:val="24"/>
          <w:szCs w:val="24"/>
          <w:u w:color="333333"/>
          <w:lang w:val="en-US"/>
        </w:rPr>
        <w:t> of this Law, at least two nominations must be submitted for consideration.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59" w:name="n245"/>
      <w:bookmarkEnd w:id="259"/>
      <w:r>
        <w:rPr>
          <w:rStyle w:val="aa"/>
          <w:rFonts w:ascii="Times New Roman" w:hAnsi="Times New Roman"/>
          <w:color w:val="333333"/>
          <w:kern w:val="0"/>
          <w:sz w:val="24"/>
          <w:szCs w:val="24"/>
          <w:u w:color="333333"/>
          <w:lang w:val="en-US"/>
        </w:rPr>
        <w:t>22. The Competition Commission publishes the information on candidates who have the highest rating and are to be considered by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0" w:name="n246"/>
      <w:bookmarkEnd w:id="260"/>
      <w:r>
        <w:rPr>
          <w:rStyle w:val="aa"/>
          <w:rFonts w:ascii="Times New Roman" w:hAnsi="Times New Roman"/>
          <w:color w:val="333333"/>
          <w:kern w:val="0"/>
          <w:sz w:val="24"/>
          <w:szCs w:val="24"/>
          <w:u w:color="333333"/>
          <w:lang w:val="en-US"/>
        </w:rPr>
        <w:t>23. The Cabinet of Ministers of Ukraine appoints the member of the Regulatory Authority from the candidates selected by the Competition Commission within 10 business days of the date of the respective proposal made by the Competition Commission.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1" w:name="n247"/>
      <w:bookmarkEnd w:id="261"/>
      <w:r>
        <w:rPr>
          <w:rStyle w:val="aa"/>
          <w:rFonts w:ascii="Times New Roman" w:hAnsi="Times New Roman"/>
          <w:color w:val="333333"/>
          <w:kern w:val="0"/>
          <w:sz w:val="24"/>
          <w:szCs w:val="24"/>
          <w:u w:color="333333"/>
          <w:lang w:val="en-US"/>
        </w:rPr>
        <w:t>The Regulatory Authority’s member is appointed to the position by the ordinance of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2" w:name="n248"/>
      <w:bookmarkEnd w:id="262"/>
      <w:r>
        <w:rPr>
          <w:rStyle w:val="aa"/>
          <w:rFonts w:ascii="Times New Roman" w:hAnsi="Times New Roman"/>
          <w:b/>
          <w:bCs/>
          <w:color w:val="333333"/>
          <w:kern w:val="0"/>
          <w:sz w:val="24"/>
          <w:szCs w:val="24"/>
          <w:u w:color="333333"/>
          <w:lang w:val="en-US"/>
        </w:rPr>
        <w:t>Article 9.</w:t>
      </w:r>
      <w:r>
        <w:rPr>
          <w:rStyle w:val="aa"/>
          <w:rFonts w:ascii="Times New Roman" w:hAnsi="Times New Roman"/>
          <w:color w:val="333333"/>
          <w:kern w:val="0"/>
          <w:sz w:val="24"/>
          <w:szCs w:val="24"/>
          <w:u w:color="333333"/>
          <w:lang w:val="en-US"/>
        </w:rPr>
        <w:t> Appointment, termination of office and legal status of members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3" w:name="n249"/>
      <w:bookmarkEnd w:id="263"/>
      <w:r>
        <w:rPr>
          <w:rStyle w:val="aa"/>
          <w:rFonts w:ascii="Times New Roman" w:hAnsi="Times New Roman"/>
          <w:color w:val="333333"/>
          <w:kern w:val="0"/>
          <w:sz w:val="24"/>
          <w:szCs w:val="24"/>
          <w:u w:color="333333"/>
          <w:lang w:val="en-US"/>
        </w:rPr>
        <w:t>1. The term of office of the Regulatory Authority’s members is six years. The same person may not be the Regulatory Authority’s member for more than two terms in a row.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4" w:name="n250"/>
      <w:bookmarkEnd w:id="264"/>
      <w:r>
        <w:rPr>
          <w:rStyle w:val="aa"/>
          <w:rFonts w:ascii="Times New Roman" w:hAnsi="Times New Roman"/>
          <w:color w:val="333333"/>
          <w:kern w:val="0"/>
          <w:sz w:val="24"/>
          <w:szCs w:val="24"/>
          <w:u w:color="333333"/>
          <w:lang w:val="en-US"/>
        </w:rPr>
        <w:t>2. The powers of a member of the Regulatory Authority are terminated early only on the following grounds: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5" w:name="n251"/>
      <w:bookmarkEnd w:id="265"/>
      <w:r>
        <w:rPr>
          <w:rStyle w:val="aa"/>
          <w:rFonts w:ascii="Times New Roman" w:hAnsi="Times New Roman"/>
          <w:color w:val="333333"/>
          <w:kern w:val="0"/>
          <w:sz w:val="24"/>
          <w:szCs w:val="24"/>
          <w:u w:color="333333"/>
          <w:lang w:val="en-US"/>
        </w:rPr>
        <w:t>1) he/she refuses to perform his or her duties by submitting an application for resignation;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6" w:name="n252"/>
      <w:bookmarkEnd w:id="266"/>
      <w:r>
        <w:rPr>
          <w:rStyle w:val="aa"/>
          <w:rFonts w:ascii="Times New Roman" w:hAnsi="Times New Roman"/>
          <w:color w:val="333333"/>
          <w:kern w:val="0"/>
          <w:sz w:val="24"/>
          <w:szCs w:val="24"/>
          <w:u w:color="333333"/>
          <w:lang w:val="en-US"/>
        </w:rPr>
        <w:t>2) a judgement of conviction against him/her takes effect;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7" w:name="n253"/>
      <w:bookmarkEnd w:id="267"/>
      <w:r>
        <w:rPr>
          <w:rStyle w:val="aa"/>
          <w:rFonts w:ascii="Times New Roman" w:hAnsi="Times New Roman"/>
          <w:color w:val="333333"/>
          <w:kern w:val="0"/>
          <w:sz w:val="24"/>
          <w:szCs w:val="24"/>
          <w:u w:color="333333"/>
          <w:lang w:val="en-US"/>
        </w:rPr>
        <w:t>3) a violation of occupational restrictions;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8" w:name="n254"/>
      <w:bookmarkEnd w:id="268"/>
      <w:r>
        <w:rPr>
          <w:rStyle w:val="aa"/>
          <w:rFonts w:ascii="Times New Roman" w:hAnsi="Times New Roman"/>
          <w:color w:val="333333"/>
          <w:kern w:val="0"/>
          <w:sz w:val="24"/>
          <w:szCs w:val="24"/>
          <w:u w:color="333333"/>
          <w:lang w:val="en-US"/>
        </w:rPr>
        <w:t>4) inability to perform his or her duties for health reasons;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69" w:name="n255"/>
      <w:bookmarkEnd w:id="269"/>
      <w:r>
        <w:rPr>
          <w:rStyle w:val="aa"/>
          <w:rFonts w:ascii="Times New Roman" w:hAnsi="Times New Roman"/>
          <w:color w:val="333333"/>
          <w:kern w:val="0"/>
          <w:sz w:val="24"/>
          <w:szCs w:val="24"/>
          <w:u w:color="333333"/>
          <w:lang w:val="en-US"/>
        </w:rPr>
        <w:t>5) his/her death;</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0" w:name="n256"/>
      <w:bookmarkEnd w:id="270"/>
      <w:r>
        <w:rPr>
          <w:rStyle w:val="aa"/>
          <w:rFonts w:ascii="Times New Roman" w:hAnsi="Times New Roman"/>
          <w:color w:val="333333"/>
          <w:kern w:val="0"/>
          <w:sz w:val="24"/>
          <w:szCs w:val="24"/>
          <w:u w:color="333333"/>
          <w:lang w:val="en-US"/>
        </w:rPr>
        <w:t>6) termination of the Ukrainian citizenship or leaving Ukraine for permanent residence abroad;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1" w:name="n257"/>
      <w:bookmarkEnd w:id="271"/>
      <w:r>
        <w:rPr>
          <w:rStyle w:val="aa"/>
          <w:rFonts w:ascii="Times New Roman" w:hAnsi="Times New Roman"/>
          <w:color w:val="333333"/>
          <w:kern w:val="0"/>
          <w:sz w:val="24"/>
          <w:szCs w:val="24"/>
          <w:u w:color="333333"/>
          <w:lang w:val="en-US"/>
        </w:rPr>
        <w:t>7) entry into force of a court decision declaring him/her as missing or dead;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2" w:name="n258"/>
      <w:bookmarkEnd w:id="272"/>
      <w:r>
        <w:rPr>
          <w:rStyle w:val="aa"/>
          <w:rFonts w:ascii="Times New Roman" w:hAnsi="Times New Roman"/>
          <w:color w:val="333333"/>
          <w:kern w:val="0"/>
          <w:sz w:val="24"/>
          <w:szCs w:val="24"/>
          <w:u w:color="333333"/>
          <w:lang w:val="en-US"/>
        </w:rPr>
        <w:t>8) submission of an application for resignation based on strong disapproval of the Regulatory Authority’s decision;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3" w:name="n259"/>
      <w:bookmarkEnd w:id="273"/>
      <w:r>
        <w:rPr>
          <w:rStyle w:val="aa"/>
          <w:rFonts w:ascii="Times New Roman" w:hAnsi="Times New Roman"/>
          <w:color w:val="333333"/>
          <w:kern w:val="0"/>
          <w:sz w:val="24"/>
          <w:szCs w:val="24"/>
          <w:u w:color="333333"/>
          <w:lang w:val="en-US"/>
        </w:rPr>
        <w:t>9) failure to meet the requirements for the members of the Regulatory Authority as listed in </w:t>
      </w:r>
      <w:hyperlink r:id="rId90" w:history="1">
        <w:r>
          <w:rPr>
            <w:rStyle w:val="Hyperlink6"/>
            <w:rFonts w:eastAsia="Aptos"/>
          </w:rPr>
          <w:t>Article 7</w:t>
        </w:r>
      </w:hyperlink>
      <w:r>
        <w:rPr>
          <w:rStyle w:val="aa"/>
          <w:rFonts w:ascii="Times New Roman" w:hAnsi="Times New Roman"/>
          <w:color w:val="333333"/>
          <w:kern w:val="0"/>
          <w:sz w:val="24"/>
          <w:szCs w:val="24"/>
          <w:u w:color="333333"/>
          <w:lang w:val="en-US"/>
        </w:rPr>
        <w:t> of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4" w:name="n260"/>
      <w:bookmarkEnd w:id="274"/>
      <w:r>
        <w:rPr>
          <w:rStyle w:val="aa"/>
          <w:rFonts w:ascii="Times New Roman" w:hAnsi="Times New Roman"/>
          <w:color w:val="333333"/>
          <w:kern w:val="0"/>
          <w:sz w:val="24"/>
          <w:szCs w:val="24"/>
          <w:u w:color="333333"/>
          <w:lang w:val="en-US"/>
        </w:rPr>
        <w:t>10) entry into force of a court decision on recognizing his/her assets or assets acquired by other persons upon his/her instruction as ungrounded under </w:t>
      </w:r>
      <w:hyperlink r:id="rId91" w:history="1">
        <w:r>
          <w:rPr>
            <w:rStyle w:val="Hyperlink2"/>
            <w:rFonts w:eastAsia="Aptos"/>
          </w:rPr>
          <w:t>Article 291</w:t>
        </w:r>
      </w:hyperlink>
      <w:r>
        <w:rPr>
          <w:rStyle w:val="aa"/>
          <w:rFonts w:ascii="Times New Roman" w:hAnsi="Times New Roman"/>
          <w:color w:val="333333"/>
          <w:kern w:val="0"/>
          <w:sz w:val="24"/>
          <w:szCs w:val="24"/>
          <w:u w:color="333333"/>
          <w:lang w:val="en-US"/>
        </w:rPr>
        <w:t> of the Civil Procedure Code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5" w:name="n261"/>
      <w:bookmarkEnd w:id="275"/>
      <w:r>
        <w:rPr>
          <w:rStyle w:val="aa"/>
          <w:rFonts w:ascii="Times New Roman" w:hAnsi="Times New Roman"/>
          <w:color w:val="333333"/>
          <w:kern w:val="0"/>
          <w:sz w:val="24"/>
          <w:szCs w:val="24"/>
          <w:u w:color="333333"/>
          <w:lang w:val="en-US"/>
        </w:rPr>
        <w:t>11) establishing, based on the outcome of the internal investigation provided for in </w:t>
      </w:r>
      <w:hyperlink r:id="rId92" w:history="1">
        <w:r>
          <w:rPr>
            <w:rStyle w:val="Hyperlink5"/>
            <w:rFonts w:eastAsia="Aptos"/>
          </w:rPr>
          <w:t>Article 17</w:t>
        </w:r>
      </w:hyperlink>
      <w:r>
        <w:rPr>
          <w:rStyle w:val="aa"/>
          <w:rFonts w:ascii="Times New Roman" w:hAnsi="Times New Roman"/>
          <w:color w:val="333333"/>
          <w:kern w:val="0"/>
          <w:sz w:val="24"/>
          <w:szCs w:val="24"/>
          <w:u w:color="333333"/>
          <w:lang w:val="en-US"/>
        </w:rPr>
        <w:t> of this Law, that he/she violated the requirements of the laws regulating the activity in the areas of electronic communications, radio spectrum or postal services and/or failed to comply with the obligations laid down in </w:t>
      </w:r>
      <w:hyperlink r:id="rId93" w:history="1">
        <w:r>
          <w:rPr>
            <w:rStyle w:val="Hyperlink5"/>
            <w:rFonts w:eastAsia="Aptos"/>
          </w:rPr>
          <w:t>Article 12(2)</w:t>
        </w:r>
      </w:hyperlink>
      <w:r>
        <w:rPr>
          <w:rStyle w:val="aa"/>
          <w:rFonts w:ascii="Times New Roman" w:hAnsi="Times New Roman"/>
          <w:color w:val="333333"/>
          <w:kern w:val="0"/>
          <w:sz w:val="24"/>
          <w:szCs w:val="24"/>
          <w:u w:color="333333"/>
          <w:lang w:val="en-US"/>
        </w:rPr>
        <w:t> of this Law, which prejudiced the rights and legitimate interests of economic operators engaged in the areas concerned, end users or the State.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6" w:name="n262"/>
      <w:bookmarkEnd w:id="276"/>
      <w:r>
        <w:rPr>
          <w:rStyle w:val="aa"/>
          <w:rFonts w:ascii="Times New Roman" w:hAnsi="Times New Roman"/>
          <w:color w:val="333333"/>
          <w:kern w:val="0"/>
          <w:sz w:val="24"/>
          <w:szCs w:val="24"/>
          <w:u w:color="333333"/>
          <w:lang w:val="en-US"/>
        </w:rPr>
        <w:t>3. The Cabinet of Ministers of Ukraine decides on dismissal of a member of the Regulatory Authority before the expiration of that member’s term of office solely on the grounds provided for in </w:t>
      </w:r>
      <w:hyperlink r:id="rId94" w:history="1">
        <w:r>
          <w:rPr>
            <w:rStyle w:val="Hyperlink5"/>
            <w:rFonts w:eastAsia="Aptos"/>
          </w:rPr>
          <w:t>paragraph 2</w:t>
        </w:r>
      </w:hyperlink>
      <w:r>
        <w:rPr>
          <w:rStyle w:val="aa"/>
          <w:rFonts w:ascii="Times New Roman" w:hAnsi="Times New Roman"/>
          <w:color w:val="333333"/>
          <w:kern w:val="0"/>
          <w:sz w:val="24"/>
          <w:szCs w:val="24"/>
          <w:u w:color="333333"/>
          <w:lang w:val="en-US"/>
        </w:rPr>
        <w:t> of this Article.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7" w:name="n263"/>
      <w:bookmarkEnd w:id="277"/>
      <w:r>
        <w:rPr>
          <w:rStyle w:val="aa"/>
          <w:rFonts w:ascii="Times New Roman" w:hAnsi="Times New Roman"/>
          <w:color w:val="333333"/>
          <w:kern w:val="0"/>
          <w:sz w:val="24"/>
          <w:szCs w:val="24"/>
          <w:u w:color="333333"/>
          <w:lang w:val="en-US"/>
        </w:rPr>
        <w:lastRenderedPageBreak/>
        <w:t xml:space="preserve">Resignation of the Cabinet of Ministers of Ukraine before a newly elected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resignation of the Cabinet of Ministers of Ukraine approved by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or constitution of a new composition of the Cabinet of Ministers of Ukraine does not constitute a reason for early dismissal of the Regulatory Authority’s member.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8" w:name="n264"/>
      <w:bookmarkEnd w:id="278"/>
      <w:r>
        <w:rPr>
          <w:rStyle w:val="aa"/>
          <w:rFonts w:ascii="Times New Roman" w:hAnsi="Times New Roman"/>
          <w:color w:val="333333"/>
          <w:kern w:val="0"/>
          <w:sz w:val="24"/>
          <w:szCs w:val="24"/>
          <w:u w:color="333333"/>
          <w:lang w:val="en-US"/>
        </w:rPr>
        <w:t xml:space="preserve">All members of the Regulatory Authority may be dismissed by the decision of the Cabinet of Ministers of Ukraine in case when the Regulatory Authority is not </w:t>
      </w:r>
      <w:proofErr w:type="gramStart"/>
      <w:r>
        <w:rPr>
          <w:rStyle w:val="aa"/>
          <w:rFonts w:ascii="Times New Roman" w:hAnsi="Times New Roman"/>
          <w:color w:val="333333"/>
          <w:kern w:val="0"/>
          <w:sz w:val="24"/>
          <w:szCs w:val="24"/>
          <w:u w:color="333333"/>
          <w:lang w:val="en-US"/>
        </w:rPr>
        <w:t>been</w:t>
      </w:r>
      <w:proofErr w:type="gramEnd"/>
      <w:r>
        <w:rPr>
          <w:rStyle w:val="aa"/>
          <w:rFonts w:ascii="Times New Roman" w:hAnsi="Times New Roman"/>
          <w:color w:val="333333"/>
          <w:kern w:val="0"/>
          <w:sz w:val="24"/>
          <w:szCs w:val="24"/>
          <w:u w:color="333333"/>
          <w:lang w:val="en-US"/>
        </w:rPr>
        <w:t xml:space="preserve"> able to hold a meeting due to the absence of quorum for more than 60 calendar days in a row. A submission for dismissal provided for in this indent is made by the Chairperson of by a member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79" w:name="n265"/>
      <w:bookmarkEnd w:id="279"/>
      <w:r>
        <w:rPr>
          <w:rStyle w:val="aa"/>
          <w:rFonts w:ascii="Times New Roman" w:hAnsi="Times New Roman"/>
          <w:color w:val="333333"/>
          <w:kern w:val="0"/>
          <w:sz w:val="24"/>
          <w:szCs w:val="24"/>
          <w:u w:color="333333"/>
          <w:lang w:val="en-US"/>
        </w:rPr>
        <w:t>4. The Regulatory Authority’s member assumes or resigns his/her office from the effective date of the ordinance of the Cabinet of Ministers of Ukraine on his/her appointment or dismissal.</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0" w:name="n266"/>
      <w:bookmarkEnd w:id="280"/>
      <w:r>
        <w:rPr>
          <w:rStyle w:val="aa"/>
          <w:rFonts w:ascii="Times New Roman" w:hAnsi="Times New Roman"/>
          <w:color w:val="333333"/>
          <w:kern w:val="0"/>
          <w:sz w:val="24"/>
          <w:szCs w:val="24"/>
          <w:u w:color="333333"/>
          <w:lang w:val="en-US"/>
        </w:rPr>
        <w:t>The member of the Regulatory Authority is not considered to be a civil servant.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1" w:name="n267"/>
      <w:bookmarkEnd w:id="281"/>
      <w:r>
        <w:rPr>
          <w:rStyle w:val="aa"/>
          <w:rFonts w:ascii="Times New Roman" w:hAnsi="Times New Roman"/>
          <w:color w:val="333333"/>
          <w:kern w:val="0"/>
          <w:sz w:val="24"/>
          <w:szCs w:val="24"/>
          <w:u w:color="333333"/>
          <w:lang w:val="en-US"/>
        </w:rPr>
        <w:t>5. A decision on the dismissal of a member of the Regulatory Authority is published on the official website of the Cabinet of Ministers of Ukraine and must indicate the ground for dismissal as set out in </w:t>
      </w:r>
      <w:hyperlink r:id="rId95" w:history="1">
        <w:r>
          <w:rPr>
            <w:rStyle w:val="Hyperlink5"/>
            <w:rFonts w:eastAsia="Aptos"/>
          </w:rPr>
          <w:t>paragraph 2</w:t>
        </w:r>
      </w:hyperlink>
      <w:r>
        <w:rPr>
          <w:rStyle w:val="aa"/>
          <w:rFonts w:ascii="Times New Roman" w:hAnsi="Times New Roman"/>
          <w:color w:val="333333"/>
          <w:kern w:val="0"/>
          <w:sz w:val="24"/>
          <w:szCs w:val="24"/>
          <w:u w:color="333333"/>
          <w:lang w:val="en-US"/>
        </w:rPr>
        <w:t> or </w:t>
      </w:r>
      <w:hyperlink r:id="rId96" w:history="1">
        <w:r>
          <w:rPr>
            <w:rStyle w:val="Hyperlink5"/>
            <w:rFonts w:eastAsia="Aptos"/>
          </w:rPr>
          <w:t>3</w:t>
        </w:r>
      </w:hyperlink>
      <w:r>
        <w:rPr>
          <w:rStyle w:val="aa"/>
          <w:rFonts w:ascii="Times New Roman" w:hAnsi="Times New Roman"/>
          <w:color w:val="333333"/>
          <w:kern w:val="0"/>
          <w:sz w:val="24"/>
          <w:szCs w:val="24"/>
          <w:u w:color="333333"/>
          <w:lang w:val="en-US"/>
        </w:rPr>
        <w:t> of this Article.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2" w:name="n268"/>
      <w:bookmarkEnd w:id="282"/>
      <w:r>
        <w:rPr>
          <w:rStyle w:val="aa"/>
          <w:rFonts w:ascii="Times New Roman" w:hAnsi="Times New Roman"/>
          <w:color w:val="333333"/>
          <w:kern w:val="0"/>
          <w:sz w:val="24"/>
          <w:szCs w:val="24"/>
          <w:u w:color="333333"/>
          <w:lang w:val="en-US"/>
        </w:rPr>
        <w:t>6. A person whose powers as a member of the Regulatory Authority have been terminated must submit, in the year following the termination, a declaration of a person authorized to perform the functions of the state or local self-government for the previous year, in accordance with the </w:t>
      </w:r>
      <w:hyperlink r:id="rId97"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3" w:name="n269"/>
      <w:bookmarkEnd w:id="283"/>
      <w:r>
        <w:rPr>
          <w:rStyle w:val="aa"/>
          <w:rFonts w:ascii="Times New Roman" w:hAnsi="Times New Roman"/>
          <w:b/>
          <w:bCs/>
          <w:color w:val="333333"/>
          <w:kern w:val="0"/>
          <w:sz w:val="24"/>
          <w:szCs w:val="24"/>
          <w:u w:color="333333"/>
          <w:lang w:val="en-US"/>
        </w:rPr>
        <w:t>Article 10.</w:t>
      </w:r>
      <w:r>
        <w:rPr>
          <w:rStyle w:val="aa"/>
          <w:rFonts w:ascii="Times New Roman" w:hAnsi="Times New Roman"/>
          <w:color w:val="333333"/>
          <w:kern w:val="0"/>
          <w:sz w:val="24"/>
          <w:szCs w:val="24"/>
          <w:u w:color="333333"/>
          <w:lang w:val="en-US"/>
        </w:rPr>
        <w:t> Chairperson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4" w:name="n270"/>
      <w:bookmarkEnd w:id="284"/>
      <w:r>
        <w:rPr>
          <w:rStyle w:val="aa"/>
          <w:rFonts w:ascii="Times New Roman" w:hAnsi="Times New Roman"/>
          <w:color w:val="333333"/>
          <w:kern w:val="0"/>
          <w:sz w:val="24"/>
          <w:szCs w:val="24"/>
          <w:u w:color="333333"/>
          <w:lang w:val="en-US"/>
        </w:rPr>
        <w:t>1. The Chairperson of the Regulatory Authority is elected by the members of the Regulatory Authority from among them by ballot voting within 10 days from the effective date of the ordinance of the Cabinet of Ministers of Ukraine on their appointment. Information on the election of the Chairperson of the Regulatory Authority is published on the official websites of the Regulatory Authority and of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5" w:name="n271"/>
      <w:bookmarkEnd w:id="285"/>
      <w:r>
        <w:rPr>
          <w:rStyle w:val="aa"/>
          <w:rFonts w:ascii="Times New Roman" w:hAnsi="Times New Roman"/>
          <w:color w:val="333333"/>
          <w:kern w:val="0"/>
          <w:sz w:val="24"/>
          <w:szCs w:val="24"/>
          <w:u w:color="333333"/>
          <w:lang w:val="en-US"/>
        </w:rPr>
        <w:t>2. The Chairperson of the Regulatory Authority is re-elected every three years after the date of the approval of the first composition of the Regulatory Authority in accordance with this Law. In the case of early termination of the powers of the Chairperson of the Regulatory Authority and three years after the date of the election of the Chairperson of the Regulatory Authority, the members of the Regulatory Authority elect, within 10 days, a member of the Regulatory Authority acting as Chairperson until the appointment of a new member of the Regulatory Authority or until the election of the Chairperson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6" w:name="n272"/>
      <w:bookmarkEnd w:id="286"/>
      <w:r>
        <w:rPr>
          <w:rStyle w:val="aa"/>
          <w:rFonts w:ascii="Times New Roman" w:hAnsi="Times New Roman"/>
          <w:color w:val="333333"/>
          <w:kern w:val="0"/>
          <w:sz w:val="24"/>
          <w:szCs w:val="24"/>
          <w:u w:color="333333"/>
          <w:lang w:val="en-US"/>
        </w:rPr>
        <w:t>3. The Chairperson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7" w:name="n273"/>
      <w:bookmarkEnd w:id="287"/>
      <w:r>
        <w:rPr>
          <w:rStyle w:val="aa"/>
          <w:rFonts w:ascii="Times New Roman" w:hAnsi="Times New Roman"/>
          <w:color w:val="333333"/>
          <w:kern w:val="0"/>
          <w:sz w:val="24"/>
          <w:szCs w:val="24"/>
          <w:u w:color="333333"/>
          <w:lang w:val="en-US"/>
        </w:rPr>
        <w:t>1) is the head of the Regulatory Authority and directs its operation;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8" w:name="n274"/>
      <w:bookmarkEnd w:id="288"/>
      <w:r>
        <w:rPr>
          <w:rStyle w:val="aa"/>
          <w:rFonts w:ascii="Times New Roman" w:hAnsi="Times New Roman"/>
          <w:color w:val="333333"/>
          <w:kern w:val="0"/>
          <w:sz w:val="24"/>
          <w:szCs w:val="24"/>
          <w:u w:color="333333"/>
          <w:lang w:val="en-US"/>
        </w:rPr>
        <w:t>2) convenes meetings of the Regulatory Authority and presides at them and signs resolutions, decisions and ordinances on behalf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89" w:name="n275"/>
      <w:bookmarkEnd w:id="289"/>
      <w:r>
        <w:rPr>
          <w:rStyle w:val="aa"/>
          <w:rFonts w:ascii="Times New Roman" w:hAnsi="Times New Roman"/>
          <w:color w:val="333333"/>
          <w:kern w:val="0"/>
          <w:sz w:val="24"/>
          <w:szCs w:val="24"/>
          <w:u w:color="333333"/>
          <w:lang w:val="en-US"/>
        </w:rPr>
        <w:t>3) signs orders based on the Regulatory Authority’s decision on allocation of responsibilities between the members of the Regulatory Authority in accordance with the rules of procedure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0" w:name="n276"/>
      <w:bookmarkEnd w:id="290"/>
      <w:r>
        <w:rPr>
          <w:rStyle w:val="aa"/>
          <w:rFonts w:ascii="Times New Roman" w:hAnsi="Times New Roman"/>
          <w:color w:val="333333"/>
          <w:kern w:val="0"/>
          <w:sz w:val="24"/>
          <w:szCs w:val="24"/>
          <w:u w:color="333333"/>
          <w:lang w:val="en-US"/>
        </w:rPr>
        <w:t xml:space="preserve">4) represents the Regulatory Authority before public authorities, local self-government bodies, enterprises, institutions and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individuals, civil society associations and international institutions and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1" w:name="n277"/>
      <w:bookmarkEnd w:id="291"/>
      <w:r>
        <w:rPr>
          <w:rStyle w:val="aa"/>
          <w:rFonts w:ascii="Times New Roman" w:hAnsi="Times New Roman"/>
          <w:color w:val="333333"/>
          <w:kern w:val="0"/>
          <w:sz w:val="24"/>
          <w:szCs w:val="24"/>
          <w:u w:color="333333"/>
          <w:lang w:val="en-US"/>
        </w:rPr>
        <w:t>5) participates in the meetings of the Cabinet of Ministers of Ukraine in accordance with the procedure laid down by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2" w:name="n278"/>
      <w:bookmarkEnd w:id="292"/>
      <w:r>
        <w:rPr>
          <w:rStyle w:val="aa"/>
          <w:rFonts w:ascii="Times New Roman" w:hAnsi="Times New Roman"/>
          <w:color w:val="333333"/>
          <w:kern w:val="0"/>
          <w:sz w:val="24"/>
          <w:szCs w:val="24"/>
          <w:u w:color="333333"/>
          <w:lang w:val="en-US"/>
        </w:rPr>
        <w:t>6) appoints a member of the Regulatory Authority authorized to exercise the functions and powers of the Chairperson in his or her absence;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3" w:name="n279"/>
      <w:bookmarkEnd w:id="293"/>
      <w:r>
        <w:rPr>
          <w:rStyle w:val="aa"/>
          <w:rFonts w:ascii="Times New Roman" w:hAnsi="Times New Roman"/>
          <w:color w:val="333333"/>
          <w:kern w:val="0"/>
          <w:sz w:val="24"/>
          <w:szCs w:val="24"/>
          <w:u w:color="333333"/>
          <w:lang w:val="en-US"/>
        </w:rPr>
        <w:lastRenderedPageBreak/>
        <w:t>7) issues orders on appointment and dismissal of the Head of the Office of the Regulatory Authority in accordance with the Regulatory Authority’s decision;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4" w:name="n280"/>
      <w:bookmarkEnd w:id="294"/>
      <w:r>
        <w:rPr>
          <w:rStyle w:val="aa"/>
          <w:rFonts w:ascii="Times New Roman" w:hAnsi="Times New Roman"/>
          <w:color w:val="333333"/>
          <w:kern w:val="0"/>
          <w:sz w:val="24"/>
          <w:szCs w:val="24"/>
          <w:u w:color="333333"/>
          <w:lang w:val="en-US"/>
        </w:rPr>
        <w:t>8) exercises other powers established by this Law and other laws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5" w:name="n281"/>
      <w:bookmarkEnd w:id="295"/>
      <w:r>
        <w:rPr>
          <w:rStyle w:val="aa"/>
          <w:rFonts w:ascii="Times New Roman" w:hAnsi="Times New Roman"/>
          <w:b/>
          <w:bCs/>
          <w:color w:val="333333"/>
          <w:kern w:val="0"/>
          <w:sz w:val="24"/>
          <w:szCs w:val="24"/>
          <w:u w:color="333333"/>
          <w:lang w:val="en-US"/>
        </w:rPr>
        <w:t>Article 11.</w:t>
      </w:r>
      <w:r>
        <w:rPr>
          <w:rStyle w:val="aa"/>
          <w:rFonts w:ascii="Times New Roman" w:hAnsi="Times New Roman"/>
          <w:color w:val="333333"/>
          <w:kern w:val="0"/>
          <w:sz w:val="24"/>
          <w:szCs w:val="24"/>
          <w:u w:color="333333"/>
          <w:lang w:val="en-US"/>
        </w:rPr>
        <w:t> Office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6" w:name="n282"/>
      <w:bookmarkEnd w:id="296"/>
      <w:r>
        <w:rPr>
          <w:rStyle w:val="aa"/>
          <w:rFonts w:ascii="Times New Roman" w:hAnsi="Times New Roman"/>
          <w:color w:val="333333"/>
          <w:kern w:val="0"/>
          <w:sz w:val="24"/>
          <w:szCs w:val="24"/>
          <w:u w:color="333333"/>
          <w:lang w:val="en-US"/>
        </w:rPr>
        <w:t xml:space="preserve">1. The Office of the Regulatory Authority is an </w:t>
      </w:r>
      <w:proofErr w:type="spellStart"/>
      <w:r>
        <w:rPr>
          <w:rStyle w:val="aa"/>
          <w:rFonts w:ascii="Times New Roman" w:hAnsi="Times New Roman"/>
          <w:color w:val="333333"/>
          <w:kern w:val="0"/>
          <w:sz w:val="24"/>
          <w:szCs w:val="24"/>
          <w:u w:color="333333"/>
          <w:lang w:val="en-US"/>
        </w:rPr>
        <w:t>organisationally</w:t>
      </w:r>
      <w:proofErr w:type="spellEnd"/>
      <w:r>
        <w:rPr>
          <w:rStyle w:val="aa"/>
          <w:rFonts w:ascii="Times New Roman" w:hAnsi="Times New Roman"/>
          <w:color w:val="333333"/>
          <w:kern w:val="0"/>
          <w:sz w:val="24"/>
          <w:szCs w:val="24"/>
          <w:u w:color="333333"/>
          <w:lang w:val="en-US"/>
        </w:rPr>
        <w:t xml:space="preserve"> coherent group of structural subdivisions, territorial bodies and positions that support the activity of the Regulatory Authority and exercise of powers entrusted thereto.</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7" w:name="n283"/>
      <w:bookmarkEnd w:id="297"/>
      <w:r>
        <w:rPr>
          <w:rStyle w:val="aa"/>
          <w:rFonts w:ascii="Times New Roman" w:hAnsi="Times New Roman"/>
          <w:color w:val="333333"/>
          <w:kern w:val="0"/>
          <w:sz w:val="24"/>
          <w:szCs w:val="24"/>
          <w:u w:color="333333"/>
          <w:lang w:val="en-US"/>
        </w:rPr>
        <w:t>The Regulatory Authority may establish, by its decision and within the limits of funds allocated for its establishment, its territorial bodies as unincorporated structural subdivisions.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8" w:name="n284"/>
      <w:bookmarkEnd w:id="298"/>
      <w:r>
        <w:rPr>
          <w:rStyle w:val="aa"/>
          <w:rFonts w:ascii="Times New Roman" w:hAnsi="Times New Roman"/>
          <w:color w:val="333333"/>
          <w:kern w:val="0"/>
          <w:sz w:val="24"/>
          <w:szCs w:val="24"/>
          <w:u w:color="333333"/>
          <w:lang w:val="en-US"/>
        </w:rPr>
        <w:t>The territorial bodies act on the basis of the regulations approved by decision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299" w:name="n285"/>
      <w:bookmarkEnd w:id="299"/>
      <w:r>
        <w:rPr>
          <w:rStyle w:val="aa"/>
          <w:rFonts w:ascii="Times New Roman" w:hAnsi="Times New Roman"/>
          <w:color w:val="333333"/>
          <w:kern w:val="0"/>
          <w:sz w:val="24"/>
          <w:szCs w:val="24"/>
          <w:u w:color="333333"/>
          <w:lang w:val="en-US"/>
        </w:rPr>
        <w:t>2. The employees of the Office of the Regulatory Authority are civil servants, except for employees performing auxiliary functions and employees of the executive support service.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0" w:name="n286"/>
      <w:bookmarkEnd w:id="300"/>
      <w:r>
        <w:rPr>
          <w:rStyle w:val="aa"/>
          <w:rFonts w:ascii="Times New Roman" w:hAnsi="Times New Roman"/>
          <w:color w:val="333333"/>
          <w:kern w:val="0"/>
          <w:sz w:val="24"/>
          <w:szCs w:val="24"/>
          <w:u w:color="333333"/>
          <w:lang w:val="en-US"/>
        </w:rPr>
        <w:t>3. The Office of the Regulatory Authority is chaired by the Head of the Office to be appointed and dismissed by the order of the Chairperson of the Regulatory Authority upon the Regulatory Authority’s decision.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1" w:name="n287"/>
      <w:bookmarkEnd w:id="301"/>
      <w:r>
        <w:rPr>
          <w:rStyle w:val="aa"/>
          <w:rFonts w:ascii="Times New Roman" w:hAnsi="Times New Roman"/>
          <w:color w:val="333333"/>
          <w:kern w:val="0"/>
          <w:sz w:val="24"/>
          <w:szCs w:val="24"/>
          <w:u w:color="333333"/>
          <w:lang w:val="en-US"/>
        </w:rPr>
        <w:t>4. The Head of the Office is directly accountable and subordinated to the Chairperson of the Regulatory Authority. In the absence of the Head of the Office for valid reasons, his duties are performed by one of heads of separate structural subdivisions of the Office of the Regulatory Authority to be appointed by the order of the Chairperson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2" w:name="n288"/>
      <w:bookmarkEnd w:id="302"/>
      <w:r>
        <w:rPr>
          <w:rStyle w:val="aa"/>
          <w:rFonts w:ascii="Times New Roman" w:hAnsi="Times New Roman"/>
          <w:color w:val="333333"/>
          <w:kern w:val="0"/>
          <w:sz w:val="24"/>
          <w:szCs w:val="24"/>
          <w:u w:color="333333"/>
          <w:lang w:val="en-US"/>
        </w:rPr>
        <w:t>5. The Head of the Office acts as the head of civil service in the Regulatory Authority. The duties and powers of the Head of the Office are set out in this Law and in the </w:t>
      </w:r>
      <w:hyperlink r:id="rId98" w:history="1">
        <w:r>
          <w:rPr>
            <w:rStyle w:val="Hyperlink2"/>
            <w:rFonts w:eastAsia="Aptos"/>
          </w:rPr>
          <w:t>Law of Ukraine</w:t>
        </w:r>
      </w:hyperlink>
      <w:r>
        <w:rPr>
          <w:rStyle w:val="aa"/>
          <w:rFonts w:ascii="Times New Roman" w:hAnsi="Times New Roman"/>
          <w:color w:val="333333"/>
          <w:kern w:val="0"/>
          <w:sz w:val="24"/>
          <w:szCs w:val="24"/>
          <w:u w:color="333333"/>
          <w:lang w:val="en-US"/>
        </w:rPr>
        <w:t> “On Civil Service”.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3" w:name="n289"/>
      <w:bookmarkEnd w:id="303"/>
      <w:r>
        <w:rPr>
          <w:rStyle w:val="aa"/>
          <w:rFonts w:ascii="Times New Roman" w:hAnsi="Times New Roman"/>
          <w:color w:val="333333"/>
          <w:kern w:val="0"/>
          <w:sz w:val="24"/>
          <w:szCs w:val="24"/>
          <w:u w:color="333333"/>
          <w:lang w:val="en-US"/>
        </w:rPr>
        <w:t>6. The maximum number of staff of the Office of the Regulatory Authority is approved by the Cabinet of Ministers of Ukraine. The Chairperson of the Regulatory Authority approves the manning table of the Office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4" w:name="n290"/>
      <w:bookmarkEnd w:id="304"/>
      <w:r>
        <w:rPr>
          <w:rStyle w:val="aa"/>
          <w:rFonts w:ascii="Times New Roman" w:hAnsi="Times New Roman"/>
          <w:color w:val="333333"/>
          <w:kern w:val="0"/>
          <w:sz w:val="24"/>
          <w:szCs w:val="24"/>
          <w:u w:color="333333"/>
          <w:lang w:val="en-US"/>
        </w:rPr>
        <w:t>7. The structure of the Regulatory Authority is approved by the Chairperson of the Regulatory Authority upon the Regulatory Authority’s decision within the limits of the expenditure provided in the State Budget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5" w:name="n291"/>
      <w:bookmarkEnd w:id="305"/>
      <w:r>
        <w:rPr>
          <w:rStyle w:val="aa"/>
          <w:rFonts w:ascii="Times New Roman" w:hAnsi="Times New Roman"/>
          <w:color w:val="333333"/>
          <w:kern w:val="0"/>
          <w:sz w:val="24"/>
          <w:szCs w:val="24"/>
          <w:u w:color="333333"/>
          <w:lang w:val="en-US"/>
        </w:rPr>
        <w:t>8. Regulations on separate structural subdivisions of the Office of the Regulatory Authority, regulations on structural subdivisions within separate structural subdivisions of the Office of the Regulatory Authority, job descriptions for the employees of the Office of the Regulatory Authority are approved by the Head of the Office.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6" w:name="n292"/>
      <w:bookmarkEnd w:id="306"/>
      <w:r>
        <w:rPr>
          <w:rStyle w:val="aa"/>
          <w:rFonts w:ascii="Times New Roman" w:hAnsi="Times New Roman"/>
          <w:b/>
          <w:bCs/>
          <w:color w:val="333333"/>
          <w:kern w:val="0"/>
          <w:sz w:val="24"/>
          <w:szCs w:val="24"/>
          <w:u w:color="333333"/>
          <w:lang w:val="en-US"/>
        </w:rPr>
        <w:t>Article 12.</w:t>
      </w:r>
      <w:r>
        <w:rPr>
          <w:rStyle w:val="aa"/>
          <w:rFonts w:ascii="Times New Roman" w:hAnsi="Times New Roman"/>
          <w:color w:val="333333"/>
          <w:kern w:val="0"/>
          <w:sz w:val="24"/>
          <w:szCs w:val="24"/>
          <w:u w:color="333333"/>
          <w:lang w:val="en-US"/>
        </w:rPr>
        <w:t> Rights and obligations of the members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7" w:name="n293"/>
      <w:bookmarkEnd w:id="307"/>
      <w:r>
        <w:rPr>
          <w:rStyle w:val="aa"/>
          <w:rFonts w:ascii="Times New Roman" w:hAnsi="Times New Roman"/>
          <w:color w:val="333333"/>
          <w:kern w:val="0"/>
          <w:sz w:val="24"/>
          <w:szCs w:val="24"/>
          <w:u w:color="333333"/>
          <w:lang w:val="en-US"/>
        </w:rPr>
        <w:t>1. The members of the Regulatory Authority have the right to:</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8" w:name="n294"/>
      <w:bookmarkEnd w:id="308"/>
      <w:r>
        <w:rPr>
          <w:rStyle w:val="aa"/>
          <w:rFonts w:ascii="Times New Roman" w:hAnsi="Times New Roman"/>
          <w:color w:val="333333"/>
          <w:kern w:val="0"/>
          <w:sz w:val="24"/>
          <w:szCs w:val="24"/>
          <w:u w:color="333333"/>
          <w:lang w:val="en-US"/>
        </w:rPr>
        <w:t>1) review the documents received by the Regulatory authority and documents being drafted and processed by the Regulatory Authority and its Office;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09" w:name="n295"/>
      <w:bookmarkEnd w:id="309"/>
      <w:r>
        <w:rPr>
          <w:rStyle w:val="aa"/>
          <w:rFonts w:ascii="Times New Roman" w:hAnsi="Times New Roman"/>
          <w:color w:val="333333"/>
          <w:kern w:val="0"/>
          <w:sz w:val="24"/>
          <w:szCs w:val="24"/>
          <w:u w:color="333333"/>
          <w:lang w:val="en-US"/>
        </w:rPr>
        <w:t xml:space="preserve">2) put forward proposals concerning the </w:t>
      </w:r>
      <w:proofErr w:type="spellStart"/>
      <w:r>
        <w:rPr>
          <w:rStyle w:val="aa"/>
          <w:rFonts w:ascii="Times New Roman" w:hAnsi="Times New Roman"/>
          <w:color w:val="333333"/>
          <w:kern w:val="0"/>
          <w:sz w:val="24"/>
          <w:szCs w:val="24"/>
          <w:u w:color="333333"/>
          <w:lang w:val="en-US"/>
        </w:rPr>
        <w:t>organisation</w:t>
      </w:r>
      <w:proofErr w:type="spellEnd"/>
      <w:r>
        <w:rPr>
          <w:rStyle w:val="aa"/>
          <w:rFonts w:ascii="Times New Roman" w:hAnsi="Times New Roman"/>
          <w:color w:val="333333"/>
          <w:kern w:val="0"/>
          <w:sz w:val="24"/>
          <w:szCs w:val="24"/>
          <w:u w:color="333333"/>
          <w:lang w:val="en-US"/>
        </w:rPr>
        <w:t xml:space="preserve"> of work, agenda of meetings of the Regulatory Authority and draft decisions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0" w:name="n296"/>
      <w:bookmarkEnd w:id="310"/>
      <w:r>
        <w:rPr>
          <w:rStyle w:val="aa"/>
          <w:rFonts w:ascii="Times New Roman" w:hAnsi="Times New Roman"/>
          <w:color w:val="333333"/>
          <w:kern w:val="0"/>
          <w:sz w:val="24"/>
          <w:szCs w:val="24"/>
          <w:u w:color="333333"/>
          <w:lang w:val="en-US"/>
        </w:rPr>
        <w:t>3) speak at the meetings of the Regulatory Authority, participate in discussing the issues under consideration and make proposals concerning them in accordance with the rules of procedure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1" w:name="n297"/>
      <w:bookmarkEnd w:id="311"/>
      <w:r>
        <w:rPr>
          <w:rStyle w:val="aa"/>
          <w:rFonts w:ascii="Times New Roman" w:hAnsi="Times New Roman"/>
          <w:color w:val="333333"/>
          <w:kern w:val="0"/>
          <w:sz w:val="24"/>
          <w:szCs w:val="24"/>
          <w:u w:color="333333"/>
          <w:lang w:val="en-US"/>
        </w:rPr>
        <w:t>4) participate in the work of advisory bodies and working groups established by the Regulatory Authority and in all activities implemented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2" w:name="n298"/>
      <w:bookmarkEnd w:id="312"/>
      <w:r>
        <w:rPr>
          <w:rStyle w:val="aa"/>
          <w:rFonts w:ascii="Times New Roman" w:hAnsi="Times New Roman"/>
          <w:color w:val="333333"/>
          <w:kern w:val="0"/>
          <w:sz w:val="24"/>
          <w:szCs w:val="24"/>
          <w:u w:color="333333"/>
          <w:lang w:val="en-US"/>
        </w:rPr>
        <w:lastRenderedPageBreak/>
        <w:t>2. The Chairperson and members of the Regulatory Authority are obliged to:</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3" w:name="n299"/>
      <w:bookmarkEnd w:id="313"/>
      <w:r>
        <w:rPr>
          <w:rStyle w:val="aa"/>
          <w:rFonts w:ascii="Times New Roman" w:hAnsi="Times New Roman"/>
          <w:color w:val="333333"/>
          <w:kern w:val="0"/>
          <w:sz w:val="24"/>
          <w:szCs w:val="24"/>
          <w:u w:color="333333"/>
          <w:lang w:val="en-US"/>
        </w:rPr>
        <w:t>1) participate in all meetings of the Regulatory Authority (except for absence for legal grounds);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4" w:name="n300"/>
      <w:bookmarkEnd w:id="314"/>
      <w:r>
        <w:rPr>
          <w:rStyle w:val="aa"/>
          <w:rFonts w:ascii="Times New Roman" w:hAnsi="Times New Roman"/>
          <w:color w:val="333333"/>
          <w:kern w:val="0"/>
          <w:sz w:val="24"/>
          <w:szCs w:val="24"/>
          <w:u w:color="333333"/>
          <w:lang w:val="en-US"/>
        </w:rPr>
        <w:t>2) prepare issues for consideration by the Regulatory Authority subject to the allocation of responsibilities;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5" w:name="n301"/>
      <w:bookmarkEnd w:id="315"/>
      <w:r>
        <w:rPr>
          <w:rStyle w:val="aa"/>
          <w:rFonts w:ascii="Times New Roman" w:hAnsi="Times New Roman"/>
          <w:color w:val="333333"/>
          <w:kern w:val="0"/>
          <w:sz w:val="24"/>
          <w:szCs w:val="24"/>
          <w:u w:color="333333"/>
          <w:lang w:val="en-US"/>
        </w:rPr>
        <w:t>3) participate in voting on all issues to be decided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6" w:name="n302"/>
      <w:bookmarkEnd w:id="316"/>
      <w:r>
        <w:rPr>
          <w:rStyle w:val="aa"/>
          <w:rFonts w:ascii="Times New Roman" w:hAnsi="Times New Roman"/>
          <w:color w:val="333333"/>
          <w:kern w:val="0"/>
          <w:sz w:val="24"/>
          <w:szCs w:val="24"/>
          <w:u w:color="333333"/>
          <w:lang w:val="en-US"/>
        </w:rPr>
        <w:t>4) avoid disclosing restricted information that became known to them due to the exercise of their powers;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7" w:name="n303"/>
      <w:bookmarkEnd w:id="317"/>
      <w:r>
        <w:rPr>
          <w:rStyle w:val="aa"/>
          <w:rFonts w:ascii="Times New Roman" w:hAnsi="Times New Roman"/>
          <w:color w:val="333333"/>
          <w:kern w:val="0"/>
          <w:sz w:val="24"/>
          <w:szCs w:val="24"/>
          <w:u w:color="333333"/>
          <w:lang w:val="en-US"/>
        </w:rPr>
        <w:t>5) comply with this Law and the rules of procedure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8" w:name="n304"/>
      <w:bookmarkEnd w:id="318"/>
      <w:r>
        <w:rPr>
          <w:rStyle w:val="aa"/>
          <w:rFonts w:ascii="Times New Roman" w:hAnsi="Times New Roman"/>
          <w:color w:val="333333"/>
          <w:kern w:val="0"/>
          <w:sz w:val="24"/>
          <w:szCs w:val="24"/>
          <w:u w:color="333333"/>
          <w:lang w:val="en-US"/>
        </w:rPr>
        <w:t>3. If the Chairperson or a member of the Regulatory Authority has a conflict of interest when exercising his or her powers, he/she must immediately notify the Cabinet of Ministers of Ukraine to take all necessary measures to prevent or eliminate the conflict of interest.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19" w:name="n305"/>
      <w:bookmarkEnd w:id="319"/>
      <w:r>
        <w:rPr>
          <w:rStyle w:val="aa"/>
          <w:rFonts w:ascii="Times New Roman" w:hAnsi="Times New Roman"/>
          <w:color w:val="333333"/>
          <w:kern w:val="0"/>
          <w:sz w:val="24"/>
          <w:szCs w:val="24"/>
          <w:u w:color="333333"/>
          <w:lang w:val="en-US"/>
        </w:rPr>
        <w:t>4. The Regulatory Authority approves the rules of professional conduct applicable to the members of the Regulatory Authority and the employees of the Office of the Regulatory Authority. The rules of professional conduct must, in particular, set forth:</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0" w:name="n306"/>
      <w:bookmarkEnd w:id="320"/>
      <w:r>
        <w:rPr>
          <w:rStyle w:val="aa"/>
          <w:rFonts w:ascii="Times New Roman" w:hAnsi="Times New Roman"/>
          <w:color w:val="333333"/>
          <w:kern w:val="0"/>
          <w:sz w:val="24"/>
          <w:szCs w:val="24"/>
          <w:u w:color="333333"/>
          <w:lang w:val="en-US"/>
        </w:rPr>
        <w:t>1) the requirements for the procedure to be observed by the members of the Regulatory Authority in holding meetings with representatives of entities engaged in electronic communications, radio spectrum and postal services and/or entities that have a control relationship with them with regard to any business activities conducted by such entities with the participation of at least two other members of the Regulatory Authority or heads of structural subdivisions of the Office of the Regulatory Authority, or in the case of meetings held by employees of the Office of the Regulatory Authority, with the participation of at least two other employees;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1" w:name="n307"/>
      <w:bookmarkEnd w:id="321"/>
      <w:r>
        <w:rPr>
          <w:rStyle w:val="aa"/>
          <w:rFonts w:ascii="Times New Roman" w:hAnsi="Times New Roman"/>
          <w:color w:val="333333"/>
          <w:kern w:val="0"/>
          <w:sz w:val="24"/>
          <w:szCs w:val="24"/>
          <w:u w:color="333333"/>
          <w:lang w:val="en-US"/>
        </w:rPr>
        <w:t>2) the procedure for notification by the member of the Regulatory Authority and the employee of the Office of the Regulatory Authority of the existence of a conflict of interest in the course of performance of their duties.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2" w:name="n308"/>
      <w:bookmarkEnd w:id="322"/>
      <w:r>
        <w:rPr>
          <w:rStyle w:val="aa"/>
          <w:rFonts w:ascii="Times New Roman" w:hAnsi="Times New Roman"/>
          <w:b/>
          <w:bCs/>
          <w:color w:val="333333"/>
          <w:kern w:val="0"/>
          <w:sz w:val="24"/>
          <w:szCs w:val="24"/>
          <w:u w:color="333333"/>
          <w:lang w:val="en-US"/>
        </w:rPr>
        <w:t>Article 13.</w:t>
      </w:r>
      <w:r>
        <w:rPr>
          <w:rStyle w:val="aa"/>
          <w:rFonts w:ascii="Times New Roman" w:hAnsi="Times New Roman"/>
          <w:color w:val="333333"/>
          <w:kern w:val="0"/>
          <w:sz w:val="24"/>
          <w:szCs w:val="24"/>
          <w:u w:color="333333"/>
          <w:lang w:val="en-US"/>
        </w:rPr>
        <w:t> Restrictions and responsibility of the members of the Regulatory Authority and employees of the Office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3" w:name="n309"/>
      <w:bookmarkEnd w:id="323"/>
      <w:r>
        <w:rPr>
          <w:rStyle w:val="aa"/>
          <w:rFonts w:ascii="Times New Roman" w:hAnsi="Times New Roman"/>
          <w:color w:val="333333"/>
          <w:kern w:val="0"/>
          <w:sz w:val="24"/>
          <w:szCs w:val="24"/>
          <w:u w:color="333333"/>
          <w:lang w:val="en-US"/>
        </w:rPr>
        <w:t>1. A person may not be appointed as an employee of the Office of the Regulatory Authority, except for employees performing auxiliary functions and employees of the executive support service if he/she: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4" w:name="n310"/>
      <w:bookmarkEnd w:id="324"/>
      <w:r>
        <w:rPr>
          <w:rStyle w:val="aa"/>
          <w:rFonts w:ascii="Times New Roman" w:hAnsi="Times New Roman"/>
          <w:color w:val="333333"/>
          <w:kern w:val="0"/>
          <w:sz w:val="24"/>
          <w:szCs w:val="24"/>
          <w:u w:color="333333"/>
          <w:lang w:val="en-US"/>
        </w:rPr>
        <w:t>1) fails to meet the requirements established by the </w:t>
      </w:r>
      <w:hyperlink r:id="rId99" w:history="1">
        <w:r>
          <w:rPr>
            <w:rStyle w:val="Hyperlink2"/>
            <w:rFonts w:eastAsia="Aptos"/>
          </w:rPr>
          <w:t>Law of Ukraine</w:t>
        </w:r>
      </w:hyperlink>
      <w:r>
        <w:rPr>
          <w:rStyle w:val="aa"/>
          <w:rFonts w:ascii="Times New Roman" w:hAnsi="Times New Roman"/>
          <w:color w:val="333333"/>
          <w:kern w:val="0"/>
          <w:sz w:val="24"/>
          <w:szCs w:val="24"/>
          <w:u w:color="333333"/>
          <w:lang w:val="en-US"/>
        </w:rPr>
        <w:t> “On Civil Service”;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5" w:name="n311"/>
      <w:bookmarkEnd w:id="325"/>
      <w:r>
        <w:rPr>
          <w:rStyle w:val="aa"/>
          <w:rFonts w:ascii="Times New Roman" w:hAnsi="Times New Roman"/>
          <w:color w:val="333333"/>
          <w:kern w:val="0"/>
          <w:sz w:val="24"/>
          <w:szCs w:val="24"/>
          <w:u w:color="333333"/>
          <w:lang w:val="en-US"/>
        </w:rPr>
        <w:t xml:space="preserve">2) has a legally </w:t>
      </w:r>
      <w:proofErr w:type="spellStart"/>
      <w:r>
        <w:rPr>
          <w:rStyle w:val="aa"/>
          <w:rFonts w:ascii="Times New Roman" w:hAnsi="Times New Roman"/>
          <w:color w:val="333333"/>
          <w:kern w:val="0"/>
          <w:sz w:val="24"/>
          <w:szCs w:val="24"/>
          <w:u w:color="333333"/>
          <w:lang w:val="en-US"/>
        </w:rPr>
        <w:t>unexpunged</w:t>
      </w:r>
      <w:proofErr w:type="spellEnd"/>
      <w:r>
        <w:rPr>
          <w:rStyle w:val="aa"/>
          <w:rFonts w:ascii="Times New Roman" w:hAnsi="Times New Roman"/>
          <w:color w:val="333333"/>
          <w:kern w:val="0"/>
          <w:sz w:val="24"/>
          <w:szCs w:val="24"/>
          <w:u w:color="333333"/>
          <w:lang w:val="en-US"/>
        </w:rPr>
        <w:t xml:space="preserve"> or unspent conviction for a criminal offence or has been held liable for a corruption-related administrative offence within one year before the date of appointment;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6" w:name="n312"/>
      <w:bookmarkEnd w:id="326"/>
      <w:r>
        <w:rPr>
          <w:rStyle w:val="aa"/>
          <w:rFonts w:ascii="Times New Roman" w:hAnsi="Times New Roman"/>
          <w:color w:val="333333"/>
          <w:kern w:val="0"/>
          <w:sz w:val="24"/>
          <w:szCs w:val="24"/>
          <w:u w:color="333333"/>
          <w:lang w:val="en-US"/>
        </w:rPr>
        <w:t>3) in accordance with a court verdict, is deprived of the right to engage in activities related to the performance of state functions or hold relevant positions;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7" w:name="n313"/>
      <w:bookmarkEnd w:id="327"/>
      <w:r>
        <w:rPr>
          <w:rStyle w:val="aa"/>
          <w:rFonts w:ascii="Times New Roman" w:hAnsi="Times New Roman"/>
          <w:color w:val="333333"/>
          <w:kern w:val="0"/>
          <w:sz w:val="24"/>
          <w:szCs w:val="24"/>
          <w:u w:color="333333"/>
          <w:lang w:val="en-US"/>
        </w:rPr>
        <w:t>4) is not a citizen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8" w:name="n314"/>
      <w:bookmarkEnd w:id="328"/>
      <w:r>
        <w:rPr>
          <w:rStyle w:val="aa"/>
          <w:rFonts w:ascii="Times New Roman" w:hAnsi="Times New Roman"/>
          <w:color w:val="333333"/>
          <w:kern w:val="0"/>
          <w:sz w:val="24"/>
          <w:szCs w:val="24"/>
          <w:u w:color="333333"/>
          <w:lang w:val="en-US"/>
        </w:rPr>
        <w:t>5) has failed to submit a declaration of a person authorized to perform the functions of the State or local self-government for the previous year or has failed to pass a special check in accordance with the </w:t>
      </w:r>
      <w:hyperlink r:id="rId100"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29" w:name="n315"/>
      <w:bookmarkEnd w:id="329"/>
      <w:r>
        <w:rPr>
          <w:rStyle w:val="aa"/>
          <w:rFonts w:ascii="Times New Roman" w:hAnsi="Times New Roman"/>
          <w:color w:val="333333"/>
          <w:kern w:val="0"/>
          <w:sz w:val="24"/>
          <w:szCs w:val="24"/>
          <w:u w:color="333333"/>
          <w:lang w:val="en-US"/>
        </w:rPr>
        <w:t>6) directly or indirectly, is a member of management bodies of and/or owns enterprises or interests in any economic operators engaged in the areas of electronic communications, radio spectrum and postal services, or members of whose family as defined by the </w:t>
      </w:r>
      <w:hyperlink r:id="rId101"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 are the owners of such enterprises or interests and/or are members of the management bodies of such economic operators.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0" w:name="n316"/>
      <w:bookmarkEnd w:id="330"/>
      <w:r>
        <w:rPr>
          <w:rStyle w:val="aa"/>
          <w:rFonts w:ascii="Times New Roman" w:hAnsi="Times New Roman"/>
          <w:color w:val="333333"/>
          <w:kern w:val="0"/>
          <w:sz w:val="24"/>
          <w:szCs w:val="24"/>
          <w:u w:color="333333"/>
          <w:lang w:val="en-US"/>
        </w:rPr>
        <w:lastRenderedPageBreak/>
        <w:t>7) is subject to the prohibition set out in </w:t>
      </w:r>
      <w:hyperlink r:id="rId102" w:history="1">
        <w:r>
          <w:rPr>
            <w:rStyle w:val="Hyperlink2"/>
            <w:rFonts w:eastAsia="Aptos"/>
          </w:rPr>
          <w:t>Article 1(3)</w:t>
        </w:r>
      </w:hyperlink>
      <w:r>
        <w:rPr>
          <w:rStyle w:val="aa"/>
          <w:rFonts w:ascii="Times New Roman" w:hAnsi="Times New Roman"/>
          <w:color w:val="333333"/>
          <w:kern w:val="0"/>
          <w:sz w:val="24"/>
          <w:szCs w:val="24"/>
          <w:u w:color="333333"/>
          <w:lang w:val="en-US"/>
        </w:rPr>
        <w:t> or </w:t>
      </w:r>
      <w:hyperlink r:id="rId103" w:history="1">
        <w:r>
          <w:rPr>
            <w:rStyle w:val="Hyperlink2"/>
            <w:rFonts w:eastAsia="Aptos"/>
          </w:rPr>
          <w:t>(4)</w:t>
        </w:r>
      </w:hyperlink>
      <w:r>
        <w:rPr>
          <w:rStyle w:val="aa"/>
          <w:rFonts w:ascii="Times New Roman" w:hAnsi="Times New Roman"/>
          <w:color w:val="333333"/>
          <w:kern w:val="0"/>
          <w:sz w:val="24"/>
          <w:szCs w:val="24"/>
          <w:u w:color="333333"/>
          <w:lang w:val="en-US"/>
        </w:rPr>
        <w:t> of the Law of Ukraine “On the Purge of Power”.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1" w:name="n317"/>
      <w:bookmarkEnd w:id="331"/>
      <w:r>
        <w:rPr>
          <w:rStyle w:val="aa"/>
          <w:rFonts w:ascii="Times New Roman" w:hAnsi="Times New Roman"/>
          <w:color w:val="333333"/>
          <w:kern w:val="0"/>
          <w:sz w:val="24"/>
          <w:szCs w:val="24"/>
          <w:u w:color="333333"/>
          <w:lang w:val="en-US"/>
        </w:rPr>
        <w:t>2. The members of the Regulatory Authority and the employees of the Office may not: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2" w:name="n318"/>
      <w:bookmarkEnd w:id="332"/>
      <w:r>
        <w:rPr>
          <w:rStyle w:val="aa"/>
          <w:rFonts w:ascii="Times New Roman" w:hAnsi="Times New Roman"/>
          <w:color w:val="333333"/>
          <w:kern w:val="0"/>
          <w:sz w:val="24"/>
          <w:szCs w:val="24"/>
          <w:u w:color="333333"/>
          <w:lang w:val="en-US"/>
        </w:rPr>
        <w:t>1) represent third parties in any matters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3" w:name="n319"/>
      <w:bookmarkEnd w:id="333"/>
      <w:r>
        <w:rPr>
          <w:rStyle w:val="aa"/>
          <w:rFonts w:ascii="Times New Roman" w:hAnsi="Times New Roman"/>
          <w:color w:val="333333"/>
          <w:kern w:val="0"/>
          <w:sz w:val="24"/>
          <w:szCs w:val="24"/>
          <w:u w:color="333333"/>
          <w:lang w:val="en-US"/>
        </w:rPr>
        <w:t>2) use the official position of the employees of the Office and other officials and the property of the Regulatory Authority for the benefit of a political party or their personal benefit.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4" w:name="n320"/>
      <w:bookmarkEnd w:id="334"/>
      <w:r>
        <w:rPr>
          <w:rStyle w:val="aa"/>
          <w:rFonts w:ascii="Times New Roman" w:hAnsi="Times New Roman"/>
          <w:color w:val="333333"/>
          <w:kern w:val="0"/>
          <w:sz w:val="24"/>
          <w:szCs w:val="24"/>
          <w:u w:color="333333"/>
          <w:lang w:val="en-US"/>
        </w:rPr>
        <w:t>3. In addition to the restrictions laid down in this Article, other restrictions and requirements established by the </w:t>
      </w:r>
      <w:hyperlink r:id="rId104" w:history="1">
        <w:r>
          <w:rPr>
            <w:rStyle w:val="Hyperlink2"/>
            <w:rFonts w:eastAsia="Aptos"/>
          </w:rPr>
          <w:t>Law of Ukraine</w:t>
        </w:r>
      </w:hyperlink>
      <w:r>
        <w:rPr>
          <w:rStyle w:val="aa"/>
          <w:rFonts w:ascii="Times New Roman" w:hAnsi="Times New Roman"/>
          <w:color w:val="333333"/>
          <w:kern w:val="0"/>
          <w:sz w:val="24"/>
          <w:szCs w:val="24"/>
          <w:u w:color="333333"/>
          <w:lang w:val="en-US"/>
        </w:rPr>
        <w:t> “On Prevention of Corruption” apply to the members of the Regulatory Authority and employees of the Office, except for employees performing auxiliary functions and employees of the executive support service.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5" w:name="n321"/>
      <w:bookmarkEnd w:id="335"/>
      <w:r>
        <w:rPr>
          <w:rStyle w:val="aa"/>
          <w:rFonts w:ascii="Times New Roman" w:hAnsi="Times New Roman"/>
          <w:color w:val="333333"/>
          <w:kern w:val="0"/>
          <w:sz w:val="24"/>
          <w:szCs w:val="24"/>
          <w:u w:color="333333"/>
          <w:lang w:val="en-US"/>
        </w:rPr>
        <w:t>4. Persons who are guilty of violation of the requirements of this Law are liable in accordance with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6" w:name="n322"/>
      <w:bookmarkEnd w:id="336"/>
      <w:r>
        <w:rPr>
          <w:rStyle w:val="aa"/>
          <w:rFonts w:ascii="Times New Roman" w:hAnsi="Times New Roman"/>
          <w:color w:val="333333"/>
          <w:kern w:val="0"/>
          <w:sz w:val="24"/>
          <w:szCs w:val="24"/>
          <w:u w:color="333333"/>
          <w:lang w:val="en-US"/>
        </w:rPr>
        <w:t>5. Damage caused by illegal decisions, actions or omissions of the members of the Regulatory Authority and officials of the Office during the exercise of their powers is reimbursed from the state funds in the manner prescribed by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7" w:name="n323"/>
      <w:bookmarkEnd w:id="337"/>
      <w:r>
        <w:rPr>
          <w:rStyle w:val="aa"/>
          <w:rFonts w:ascii="Times New Roman" w:hAnsi="Times New Roman"/>
          <w:color w:val="333333"/>
          <w:kern w:val="0"/>
          <w:sz w:val="24"/>
          <w:szCs w:val="24"/>
          <w:u w:color="333333"/>
          <w:lang w:val="en-US"/>
        </w:rPr>
        <w:t>6. The State has the right of recourse against the members and officials of the Office who caused damage, in the amount and manner prescribed by the legislation.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8" w:name="n324"/>
      <w:bookmarkEnd w:id="338"/>
      <w:r>
        <w:rPr>
          <w:rStyle w:val="aa"/>
          <w:rFonts w:ascii="Times New Roman" w:hAnsi="Times New Roman"/>
          <w:b/>
          <w:bCs/>
          <w:color w:val="333333"/>
          <w:kern w:val="0"/>
          <w:sz w:val="24"/>
          <w:szCs w:val="24"/>
          <w:u w:color="333333"/>
          <w:lang w:val="en-US"/>
        </w:rPr>
        <w:t>Article 14.</w:t>
      </w:r>
      <w:r>
        <w:rPr>
          <w:rStyle w:val="aa"/>
          <w:rFonts w:ascii="Times New Roman" w:hAnsi="Times New Roman"/>
          <w:color w:val="333333"/>
          <w:kern w:val="0"/>
          <w:sz w:val="24"/>
          <w:szCs w:val="24"/>
          <w:u w:color="333333"/>
          <w:lang w:val="en-US"/>
        </w:rPr>
        <w:t xml:space="preserve"> Operating procedure of the Regulatory Authority, decision-making and </w:t>
      </w:r>
      <w:proofErr w:type="spellStart"/>
      <w:r>
        <w:rPr>
          <w:rStyle w:val="aa"/>
          <w:rFonts w:ascii="Times New Roman" w:hAnsi="Times New Roman"/>
          <w:color w:val="333333"/>
          <w:kern w:val="0"/>
          <w:sz w:val="24"/>
          <w:szCs w:val="24"/>
          <w:u w:color="333333"/>
          <w:lang w:val="en-US"/>
        </w:rPr>
        <w:t>formalisation</w:t>
      </w:r>
      <w:proofErr w:type="spellEnd"/>
      <w:r>
        <w:rPr>
          <w:rStyle w:val="aa"/>
          <w:rFonts w:ascii="Times New Roman" w:hAnsi="Times New Roman"/>
          <w:color w:val="333333"/>
          <w:kern w:val="0"/>
          <w:sz w:val="24"/>
          <w:szCs w:val="24"/>
          <w:u w:color="333333"/>
          <w:lang w:val="en-US"/>
        </w:rPr>
        <w:t xml:space="preserve"> of decisions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39" w:name="n325"/>
      <w:bookmarkEnd w:id="339"/>
      <w:r>
        <w:rPr>
          <w:rStyle w:val="aa"/>
          <w:rFonts w:ascii="Times New Roman" w:hAnsi="Times New Roman"/>
          <w:color w:val="333333"/>
          <w:kern w:val="0"/>
          <w:sz w:val="24"/>
          <w:szCs w:val="24"/>
          <w:u w:color="333333"/>
          <w:lang w:val="en-US"/>
        </w:rPr>
        <w:t>1. A meeting of the Regulatory Authority is the main form of its work as a collective authority. The operating procedure of the Regulatory Authority, in particular the procedure for holding its meetings, is set out in the rules of procedure of the Regulatory Authority as approved by it, which is published on its official website.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0" w:name="n326"/>
      <w:bookmarkEnd w:id="340"/>
      <w:r>
        <w:rPr>
          <w:rStyle w:val="aa"/>
          <w:rFonts w:ascii="Times New Roman" w:hAnsi="Times New Roman"/>
          <w:color w:val="333333"/>
          <w:kern w:val="0"/>
          <w:sz w:val="24"/>
          <w:szCs w:val="24"/>
          <w:u w:color="333333"/>
          <w:lang w:val="en-US"/>
        </w:rPr>
        <w:t>2. The Regulatory Authority holds its meetings in the form of open hearings. All matters falling within the scope of competence of the Regulatory Authority, except for any matters involving restricted information, are considered at open hearings.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1" w:name="n327"/>
      <w:bookmarkEnd w:id="341"/>
      <w:r>
        <w:rPr>
          <w:rStyle w:val="aa"/>
          <w:rFonts w:ascii="Times New Roman" w:hAnsi="Times New Roman"/>
          <w:color w:val="333333"/>
          <w:kern w:val="0"/>
          <w:sz w:val="24"/>
          <w:szCs w:val="24"/>
          <w:u w:color="333333"/>
          <w:lang w:val="en-US"/>
        </w:rPr>
        <w:t>If the Regulatory Authority considers a matter involving restricted information, the procedure for accessing which is regulated by law, the Regulatory Authority decides on considering such a matter at a closed hearing and on the access of persons who may attend such hearings.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2" w:name="n328"/>
      <w:bookmarkEnd w:id="342"/>
      <w:r>
        <w:rPr>
          <w:rStyle w:val="aa"/>
          <w:rFonts w:ascii="Times New Roman" w:hAnsi="Times New Roman"/>
          <w:color w:val="333333"/>
          <w:kern w:val="0"/>
          <w:sz w:val="24"/>
          <w:szCs w:val="24"/>
          <w:u w:color="333333"/>
          <w:lang w:val="en-US"/>
        </w:rPr>
        <w:t xml:space="preserve">3. Meetings of the Regulatory Authority are valid if a majority of all the members of the Regulatory Authority is present at a meeting. Representatives of economic operators engaged in the areas of electronic communications, radio spectrum and postal services, public authorities and local self-government bodies,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representing interests of consumers and persons with disabilities, civic associations, the media and other interested persons have the right to participate in open hearings.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3" w:name="n329"/>
      <w:bookmarkEnd w:id="343"/>
      <w:r>
        <w:rPr>
          <w:rStyle w:val="aa"/>
          <w:rFonts w:ascii="Times New Roman" w:hAnsi="Times New Roman"/>
          <w:color w:val="333333"/>
          <w:kern w:val="0"/>
          <w:sz w:val="24"/>
          <w:szCs w:val="24"/>
          <w:u w:color="333333"/>
          <w:lang w:val="en-US"/>
        </w:rPr>
        <w:t>4. At its meetings, the Regulatory Authority considers and takes decisions as regards issues falling within its competence.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4" w:name="n330"/>
      <w:bookmarkEnd w:id="344"/>
      <w:r>
        <w:rPr>
          <w:rStyle w:val="aa"/>
          <w:rFonts w:ascii="Times New Roman" w:hAnsi="Times New Roman"/>
          <w:color w:val="333333"/>
          <w:kern w:val="0"/>
          <w:sz w:val="24"/>
          <w:szCs w:val="24"/>
          <w:u w:color="333333"/>
          <w:lang w:val="en-US"/>
        </w:rPr>
        <w:t>The list of issues put before the Regulatory Authority is published no later than two business days before the day of the meeting on the official website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5" w:name="n331"/>
      <w:bookmarkEnd w:id="345"/>
      <w:r>
        <w:rPr>
          <w:rStyle w:val="aa"/>
          <w:rFonts w:ascii="Times New Roman" w:hAnsi="Times New Roman"/>
          <w:color w:val="333333"/>
          <w:kern w:val="0"/>
          <w:sz w:val="24"/>
          <w:szCs w:val="24"/>
          <w:u w:color="333333"/>
          <w:lang w:val="en-US"/>
        </w:rPr>
        <w:t>Together with the list of issues put before the Regulatory Authority, draft decisions of the Regulatory Authority, relevant annexes and substantiation thereof (except for draft decisions or any parts thereof containing restricted information), comments and proposals received as well as a reasoned opinion of the Office of the Regulatory Authority regarding the received comments and proposals are published on the official website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6" w:name="n332"/>
      <w:bookmarkEnd w:id="346"/>
      <w:r>
        <w:rPr>
          <w:rStyle w:val="aa"/>
          <w:rFonts w:ascii="Times New Roman" w:hAnsi="Times New Roman"/>
          <w:color w:val="333333"/>
          <w:kern w:val="0"/>
          <w:sz w:val="24"/>
          <w:szCs w:val="24"/>
          <w:u w:color="333333"/>
          <w:lang w:val="en-US"/>
        </w:rPr>
        <w:t>5. The Regulatory Authority’s members vote at the Regulatory Authority’s meetings in person.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7" w:name="n333"/>
      <w:bookmarkEnd w:id="347"/>
      <w:r>
        <w:rPr>
          <w:rStyle w:val="aa"/>
          <w:rFonts w:ascii="Times New Roman" w:hAnsi="Times New Roman"/>
          <w:color w:val="333333"/>
          <w:kern w:val="0"/>
          <w:sz w:val="24"/>
          <w:szCs w:val="24"/>
          <w:u w:color="333333"/>
          <w:lang w:val="en-US"/>
        </w:rPr>
        <w:lastRenderedPageBreak/>
        <w:t>If necessary, meetings may be held remotely, in accordance with the requirements of the legislation and the rules of procedure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8" w:name="n334"/>
      <w:bookmarkEnd w:id="348"/>
      <w:r>
        <w:rPr>
          <w:rStyle w:val="aa"/>
          <w:rFonts w:ascii="Times New Roman" w:hAnsi="Times New Roman"/>
          <w:color w:val="333333"/>
          <w:kern w:val="0"/>
          <w:sz w:val="24"/>
          <w:szCs w:val="24"/>
          <w:u w:color="333333"/>
          <w:lang w:val="en-US"/>
        </w:rPr>
        <w:t>The Regulatory Authority’s decisions are adopted by a majority of votes of all of its members. Each member of the Regulatory Authority has one vote.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49" w:name="n335"/>
      <w:bookmarkEnd w:id="349"/>
      <w:r>
        <w:rPr>
          <w:rStyle w:val="aa"/>
          <w:rFonts w:ascii="Times New Roman" w:hAnsi="Times New Roman"/>
          <w:color w:val="333333"/>
          <w:kern w:val="0"/>
          <w:sz w:val="24"/>
          <w:szCs w:val="24"/>
          <w:u w:color="333333"/>
          <w:lang w:val="en-US"/>
        </w:rPr>
        <w:t>A member of the Regulatory Authority who disagrees with an adopted decision may express in writing his or her dissenting opinion to be attached to the decision.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0" w:name="n336"/>
      <w:bookmarkEnd w:id="350"/>
      <w:r>
        <w:rPr>
          <w:rStyle w:val="aa"/>
          <w:rFonts w:ascii="Times New Roman" w:hAnsi="Times New Roman"/>
          <w:color w:val="333333"/>
          <w:kern w:val="0"/>
          <w:sz w:val="24"/>
          <w:szCs w:val="24"/>
          <w:u w:color="333333"/>
          <w:lang w:val="en-US"/>
        </w:rPr>
        <w:t>Decisions of the Regulatory Authority are issued in the form of a resolution, except for decisions on elimination of violations revealed during supervision (control) measures, which are issued in the form of orders. The decision of the Regulatory Authority is signed by the Chairperson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1" w:name="n337"/>
      <w:bookmarkEnd w:id="351"/>
      <w:r>
        <w:rPr>
          <w:rStyle w:val="aa"/>
          <w:rFonts w:ascii="Times New Roman" w:hAnsi="Times New Roman"/>
          <w:color w:val="333333"/>
          <w:kern w:val="0"/>
          <w:sz w:val="24"/>
          <w:szCs w:val="24"/>
          <w:u w:color="333333"/>
          <w:lang w:val="en-US"/>
        </w:rPr>
        <w:t>The results of a meeting of the Regulatory Authority are recorded in minutes. Minutes of a meeting of the Regulatory Authority are published on its official website within five business days of the date of the meeting. Where a dissenting opinion of a member of the Regulatory Authority was attached to a decision of the Regulatory Authority, it shall be made public as an integral part of the minutes.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2" w:name="n338"/>
      <w:bookmarkEnd w:id="352"/>
      <w:r>
        <w:rPr>
          <w:rStyle w:val="aa"/>
          <w:rFonts w:ascii="Times New Roman" w:hAnsi="Times New Roman"/>
          <w:color w:val="333333"/>
          <w:kern w:val="0"/>
          <w:sz w:val="24"/>
          <w:szCs w:val="24"/>
          <w:u w:color="333333"/>
          <w:lang w:val="en-US"/>
        </w:rPr>
        <w:t>The Regulatory Authority ensures online broadcasting of meetings held in the form of open hearings on its official website. The Regulatory Authority ensures that recordings of such broadcastings are stored and can be freely accessed on its official website during at least one year following the date of a meeting.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3" w:name="n339"/>
      <w:bookmarkEnd w:id="353"/>
      <w:r>
        <w:rPr>
          <w:rStyle w:val="aa"/>
          <w:rFonts w:ascii="Times New Roman" w:hAnsi="Times New Roman"/>
          <w:color w:val="333333"/>
          <w:kern w:val="0"/>
          <w:sz w:val="24"/>
          <w:szCs w:val="24"/>
          <w:u w:color="333333"/>
          <w:lang w:val="en-US"/>
        </w:rPr>
        <w:t>6. The Regulatory Authority adopts legal and normative acts in cases provided for by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4" w:name="n340"/>
      <w:bookmarkEnd w:id="354"/>
      <w:r>
        <w:rPr>
          <w:rStyle w:val="aa"/>
          <w:rFonts w:ascii="Times New Roman" w:hAnsi="Times New Roman"/>
          <w:color w:val="333333"/>
          <w:kern w:val="0"/>
          <w:sz w:val="24"/>
          <w:szCs w:val="24"/>
          <w:u w:color="333333"/>
          <w:lang w:val="en-US"/>
        </w:rPr>
        <w:t>The decisions of the Regulatory Authority that are legal and normative acts are issued in the form of resolutions and are subject to state registration with the Ministry of Justice of Ukraine and are included in the Unified State Register of Legal and Normative Acts. Those legal and normative acts, upon their state registration, enter into force on the day of their official publication, unless otherwise provided therein, but no earlier than on the day of their official publication.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5" w:name="n341"/>
      <w:bookmarkEnd w:id="355"/>
      <w:r>
        <w:rPr>
          <w:rStyle w:val="aa"/>
          <w:rFonts w:ascii="Times New Roman" w:hAnsi="Times New Roman"/>
          <w:color w:val="333333"/>
          <w:kern w:val="0"/>
          <w:sz w:val="24"/>
          <w:szCs w:val="24"/>
          <w:u w:color="333333"/>
          <w:lang w:val="en-US"/>
        </w:rPr>
        <w:t xml:space="preserve">7. The Regulatory Authority and officials of the Office, within the scope of their competence, issue </w:t>
      </w:r>
      <w:proofErr w:type="spellStart"/>
      <w:r>
        <w:rPr>
          <w:rStyle w:val="aa"/>
          <w:rFonts w:ascii="Times New Roman" w:hAnsi="Times New Roman"/>
          <w:color w:val="333333"/>
          <w:kern w:val="0"/>
          <w:sz w:val="24"/>
          <w:szCs w:val="24"/>
          <w:u w:color="333333"/>
          <w:lang w:val="en-US"/>
        </w:rPr>
        <w:t>organisational</w:t>
      </w:r>
      <w:proofErr w:type="spellEnd"/>
      <w:r>
        <w:rPr>
          <w:rStyle w:val="aa"/>
          <w:rFonts w:ascii="Times New Roman" w:hAnsi="Times New Roman"/>
          <w:color w:val="333333"/>
          <w:kern w:val="0"/>
          <w:sz w:val="24"/>
          <w:szCs w:val="24"/>
          <w:u w:color="333333"/>
          <w:lang w:val="en-US"/>
        </w:rPr>
        <w:t xml:space="preserve"> and executive acts or individual acts that are not legal and normative acts, namely decisions, prescriptive orders and ordinances. Administrative acts are published and enter into force on the day following the day of their publication on the official website of the Regulatory Authority, unless a later deadline is otherwise specified in the decision, but no earlier than on the day of publication of the decision.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6" w:name="n342"/>
      <w:bookmarkEnd w:id="356"/>
      <w:r>
        <w:rPr>
          <w:rStyle w:val="aa"/>
          <w:rFonts w:ascii="Times New Roman" w:hAnsi="Times New Roman"/>
          <w:color w:val="333333"/>
          <w:kern w:val="0"/>
          <w:sz w:val="24"/>
          <w:szCs w:val="24"/>
          <w:u w:color="333333"/>
          <w:lang w:val="en-US"/>
        </w:rPr>
        <w:t>Each individual act of the Regulatory Authority must contain its rationale indicating at least the following data: references to the provision of a current law of Ukraine that entrusts the Regulator with the powers to adopt the individual act, circumstances to the occurrence of which the laws of Ukraine link the emergence of the Regulatory Authority’s powers to adopt the relevant individual act, and references to the evidence that confirm the occurrence of those circumstances.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7" w:name="n343"/>
      <w:bookmarkEnd w:id="357"/>
      <w:r>
        <w:rPr>
          <w:rStyle w:val="aa"/>
          <w:rFonts w:ascii="Times New Roman" w:hAnsi="Times New Roman"/>
          <w:color w:val="333333"/>
          <w:kern w:val="0"/>
          <w:sz w:val="24"/>
          <w:szCs w:val="24"/>
          <w:u w:color="333333"/>
          <w:lang w:val="en-US"/>
        </w:rPr>
        <w:t>8. The Regulatory Authority, in accordance with the procedure approved by it, maintains a register of all decisions made and ensures free access to them on its official website.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8" w:name="n344"/>
      <w:bookmarkEnd w:id="358"/>
      <w:r>
        <w:rPr>
          <w:rStyle w:val="aa"/>
          <w:rFonts w:ascii="Times New Roman" w:hAnsi="Times New Roman"/>
          <w:color w:val="333333"/>
          <w:kern w:val="0"/>
          <w:sz w:val="24"/>
          <w:szCs w:val="24"/>
          <w:u w:color="333333"/>
          <w:lang w:val="en-US"/>
        </w:rPr>
        <w:t>9. The decisions of the Regulatory Authority, except for those parts of decisions that contain restricted information, are published on the official website of the Regulatory Authority within five business days of the date of their issuance. The scope of restricted information that may not be disclosed is determined by the Regulatory Authority upon request of concerned persons subject to the requirements of the Laws of Ukraine </w:t>
      </w:r>
      <w:hyperlink r:id="rId105" w:history="1">
        <w:r>
          <w:rPr>
            <w:rStyle w:val="Hyperlink2"/>
            <w:rFonts w:eastAsia="Aptos"/>
          </w:rPr>
          <w:t>“On Access to Public Information”</w:t>
        </w:r>
      </w:hyperlink>
      <w:r>
        <w:rPr>
          <w:rStyle w:val="aa"/>
          <w:rFonts w:ascii="Times New Roman" w:hAnsi="Times New Roman"/>
          <w:color w:val="333333"/>
          <w:kern w:val="0"/>
          <w:sz w:val="24"/>
          <w:szCs w:val="24"/>
          <w:u w:color="333333"/>
          <w:lang w:val="en-US"/>
        </w:rPr>
        <w:t>, </w:t>
      </w:r>
      <w:hyperlink r:id="rId106" w:history="1">
        <w:r>
          <w:rPr>
            <w:rStyle w:val="Hyperlink2"/>
            <w:rFonts w:eastAsia="Aptos"/>
          </w:rPr>
          <w:t>“On Information”</w:t>
        </w:r>
      </w:hyperlink>
      <w:r>
        <w:rPr>
          <w:rStyle w:val="aa"/>
          <w:rFonts w:ascii="Times New Roman" w:hAnsi="Times New Roman"/>
          <w:color w:val="333333"/>
          <w:kern w:val="0"/>
          <w:sz w:val="24"/>
          <w:szCs w:val="24"/>
          <w:u w:color="333333"/>
          <w:lang w:val="en-US"/>
        </w:rPr>
        <w:t>, </w:t>
      </w:r>
      <w:hyperlink r:id="rId107" w:history="1">
        <w:r>
          <w:rPr>
            <w:rStyle w:val="Hyperlink2"/>
            <w:rFonts w:eastAsia="Aptos"/>
          </w:rPr>
          <w:t>"On Public Appeals"</w:t>
        </w:r>
      </w:hyperlink>
      <w:r>
        <w:rPr>
          <w:rStyle w:val="aa"/>
          <w:rFonts w:ascii="Times New Roman" w:hAnsi="Times New Roman"/>
          <w:color w:val="333333"/>
          <w:kern w:val="0"/>
          <w:sz w:val="24"/>
          <w:szCs w:val="24"/>
          <w:u w:color="333333"/>
          <w:lang w:val="en-US"/>
        </w:rPr>
        <w:t> and </w:t>
      </w:r>
      <w:hyperlink r:id="rId108" w:history="1">
        <w:r>
          <w:rPr>
            <w:rStyle w:val="Hyperlink2"/>
            <w:rFonts w:eastAsia="Aptos"/>
          </w:rPr>
          <w:t>“On Personal Data Protection”</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59" w:name="n345"/>
      <w:bookmarkEnd w:id="359"/>
      <w:r>
        <w:rPr>
          <w:rStyle w:val="aa"/>
          <w:rFonts w:ascii="Times New Roman" w:hAnsi="Times New Roman"/>
          <w:color w:val="333333"/>
          <w:kern w:val="0"/>
          <w:sz w:val="24"/>
          <w:szCs w:val="24"/>
          <w:u w:color="333333"/>
          <w:lang w:val="en-US"/>
        </w:rPr>
        <w:t>10. The decisions of the Regulatory Authority are binding on economic operators engaged in the areas of electronic communications, radio spectrum and postal services.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360" w:name="n346"/>
      <w:bookmarkEnd w:id="360"/>
      <w:r w:rsidRPr="00D90246">
        <w:rPr>
          <w:rStyle w:val="aa"/>
          <w:rFonts w:ascii="Times New Roman" w:hAnsi="Times New Roman"/>
          <w:color w:val="auto"/>
          <w:kern w:val="0"/>
          <w:sz w:val="24"/>
          <w:szCs w:val="24"/>
          <w:u w:color="333333"/>
          <w:lang w:val="en-US"/>
        </w:rPr>
        <w:lastRenderedPageBreak/>
        <w:t xml:space="preserve">11. The Regulatory Authority’s decisions may be challenged in court. </w:t>
      </w:r>
      <w:r w:rsidRPr="00D90246">
        <w:rPr>
          <w:rStyle w:val="aa"/>
          <w:rFonts w:ascii="Times New Roman" w:hAnsi="Times New Roman"/>
          <w:color w:val="auto"/>
          <w:sz w:val="24"/>
          <w:szCs w:val="24"/>
          <w:u w:color="FF0000"/>
          <w:lang w:val="en-US"/>
        </w:rPr>
        <w:t>Appealing the decisions of the regulatory authority does not stop their implementation unless the court decision provides otherwise.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1" w:name="n347"/>
      <w:bookmarkEnd w:id="361"/>
      <w:r>
        <w:rPr>
          <w:rStyle w:val="aa"/>
          <w:rFonts w:ascii="Times New Roman" w:hAnsi="Times New Roman"/>
          <w:b/>
          <w:bCs/>
          <w:color w:val="333333"/>
          <w:kern w:val="0"/>
          <w:sz w:val="24"/>
          <w:szCs w:val="24"/>
          <w:u w:color="333333"/>
          <w:lang w:val="en-US"/>
        </w:rPr>
        <w:t>Article 15.</w:t>
      </w:r>
      <w:r>
        <w:rPr>
          <w:rStyle w:val="aa"/>
          <w:rFonts w:ascii="Times New Roman" w:hAnsi="Times New Roman"/>
          <w:color w:val="333333"/>
          <w:kern w:val="0"/>
          <w:sz w:val="24"/>
          <w:szCs w:val="24"/>
          <w:u w:color="333333"/>
          <w:lang w:val="en-US"/>
        </w:rPr>
        <w:t> Transparency of the Regulatory Authority’s activity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2" w:name="n348"/>
      <w:bookmarkEnd w:id="362"/>
      <w:r>
        <w:rPr>
          <w:rStyle w:val="aa"/>
          <w:rFonts w:ascii="Times New Roman" w:hAnsi="Times New Roman"/>
          <w:color w:val="333333"/>
          <w:kern w:val="0"/>
          <w:sz w:val="24"/>
          <w:szCs w:val="24"/>
          <w:u w:color="333333"/>
          <w:lang w:val="en-US"/>
        </w:rPr>
        <w:t>1. The Regulatory Authority ensures the openness of its activity by: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3" w:name="n349"/>
      <w:bookmarkEnd w:id="363"/>
      <w:r>
        <w:rPr>
          <w:rStyle w:val="aa"/>
          <w:rFonts w:ascii="Times New Roman" w:hAnsi="Times New Roman"/>
          <w:color w:val="333333"/>
          <w:kern w:val="0"/>
          <w:sz w:val="24"/>
          <w:szCs w:val="24"/>
          <w:u w:color="333333"/>
          <w:lang w:val="en-US"/>
        </w:rPr>
        <w:t>1) making decisions at meetings held in the form of open hearings and by enabling representatives of natural and legal persons, their associations and other interested persons to have free access to such meetings;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4" w:name="n350"/>
      <w:bookmarkEnd w:id="364"/>
      <w:r>
        <w:rPr>
          <w:rStyle w:val="aa"/>
          <w:rFonts w:ascii="Times New Roman" w:hAnsi="Times New Roman"/>
          <w:color w:val="333333"/>
          <w:kern w:val="0"/>
          <w:sz w:val="24"/>
          <w:szCs w:val="24"/>
          <w:u w:color="333333"/>
          <w:lang w:val="en-US"/>
        </w:rPr>
        <w:t>2) informing the public of the plans and outcomes of its work;</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5" w:name="n351"/>
      <w:bookmarkEnd w:id="365"/>
      <w:r>
        <w:rPr>
          <w:rStyle w:val="aa"/>
          <w:rFonts w:ascii="Times New Roman" w:hAnsi="Times New Roman"/>
          <w:color w:val="333333"/>
          <w:kern w:val="0"/>
          <w:sz w:val="24"/>
          <w:szCs w:val="24"/>
          <w:u w:color="333333"/>
          <w:lang w:val="en-US"/>
        </w:rPr>
        <w:t>3) creating conditions for the public to participate in the development of draft legal and normative acts;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6" w:name="n352"/>
      <w:bookmarkEnd w:id="366"/>
      <w:r>
        <w:rPr>
          <w:rStyle w:val="aa"/>
          <w:rFonts w:ascii="Times New Roman" w:hAnsi="Times New Roman"/>
          <w:color w:val="333333"/>
          <w:kern w:val="0"/>
          <w:sz w:val="24"/>
          <w:szCs w:val="24"/>
          <w:u w:color="333333"/>
          <w:lang w:val="en-US"/>
        </w:rPr>
        <w:t>4) compliance with the procedure for making draft legal and normative acts public and holding consultations as provided for in </w:t>
      </w:r>
      <w:hyperlink r:id="rId109" w:history="1">
        <w:r>
          <w:rPr>
            <w:rStyle w:val="Hyperlink5"/>
            <w:rFonts w:eastAsia="Aptos"/>
          </w:rPr>
          <w:t>paragraph 2</w:t>
        </w:r>
      </w:hyperlink>
      <w:r>
        <w:rPr>
          <w:rStyle w:val="aa"/>
          <w:rFonts w:ascii="Times New Roman" w:hAnsi="Times New Roman"/>
          <w:color w:val="333333"/>
          <w:kern w:val="0"/>
          <w:sz w:val="24"/>
          <w:szCs w:val="24"/>
          <w:u w:color="333333"/>
          <w:lang w:val="en-US"/>
        </w:rPr>
        <w:t> of this Article;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7" w:name="n353"/>
      <w:bookmarkEnd w:id="367"/>
      <w:r>
        <w:rPr>
          <w:rStyle w:val="aa"/>
          <w:rFonts w:ascii="Times New Roman" w:hAnsi="Times New Roman"/>
          <w:color w:val="333333"/>
          <w:kern w:val="0"/>
          <w:sz w:val="24"/>
          <w:szCs w:val="24"/>
          <w:u w:color="333333"/>
          <w:lang w:val="en-US"/>
        </w:rPr>
        <w:t>5) holding public consultations and public hearings;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8" w:name="n354"/>
      <w:bookmarkEnd w:id="368"/>
      <w:r>
        <w:rPr>
          <w:rStyle w:val="aa"/>
          <w:rFonts w:ascii="Times New Roman" w:hAnsi="Times New Roman"/>
          <w:color w:val="333333"/>
          <w:kern w:val="0"/>
          <w:sz w:val="24"/>
          <w:szCs w:val="24"/>
          <w:u w:color="333333"/>
          <w:lang w:val="en-US"/>
        </w:rPr>
        <w:t>6) involving public representatives in the preparation of annual and financial reports and public discussion of these reports before submitting them to the Cabinet of Ministers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69" w:name="n355"/>
      <w:bookmarkEnd w:id="369"/>
      <w:r>
        <w:rPr>
          <w:rStyle w:val="aa"/>
          <w:rFonts w:ascii="Times New Roman" w:hAnsi="Times New Roman"/>
          <w:color w:val="333333"/>
          <w:kern w:val="0"/>
          <w:sz w:val="24"/>
          <w:szCs w:val="24"/>
          <w:u w:color="333333"/>
          <w:lang w:val="en-US"/>
        </w:rPr>
        <w:t>7) ensuring access to information and providing information upon request in accordance with the </w:t>
      </w:r>
      <w:hyperlink r:id="rId110" w:history="1">
        <w:r>
          <w:rPr>
            <w:rStyle w:val="Hyperlink2"/>
            <w:rFonts w:eastAsia="Aptos"/>
          </w:rPr>
          <w:t>Law of Ukraine</w:t>
        </w:r>
      </w:hyperlink>
      <w:r>
        <w:rPr>
          <w:rStyle w:val="aa"/>
          <w:rFonts w:ascii="Times New Roman" w:hAnsi="Times New Roman"/>
          <w:color w:val="333333"/>
          <w:kern w:val="0"/>
          <w:sz w:val="24"/>
          <w:szCs w:val="24"/>
          <w:u w:color="333333"/>
          <w:lang w:val="en-US"/>
        </w:rPr>
        <w:t> “On Access to Public Information”;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0" w:name="n356"/>
      <w:bookmarkEnd w:id="370"/>
      <w:r>
        <w:rPr>
          <w:rStyle w:val="aa"/>
          <w:rFonts w:ascii="Times New Roman" w:hAnsi="Times New Roman"/>
          <w:color w:val="333333"/>
          <w:kern w:val="0"/>
          <w:sz w:val="24"/>
          <w:szCs w:val="24"/>
          <w:u w:color="333333"/>
          <w:lang w:val="en-US"/>
        </w:rPr>
        <w:t>8) publishing information on its official website in the form of open data, including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1" w:name="n357"/>
      <w:bookmarkEnd w:id="371"/>
      <w:r>
        <w:rPr>
          <w:rStyle w:val="aa"/>
          <w:rFonts w:ascii="Times New Roman" w:hAnsi="Times New Roman"/>
          <w:color w:val="333333"/>
          <w:kern w:val="0"/>
          <w:sz w:val="24"/>
          <w:szCs w:val="24"/>
          <w:u w:color="333333"/>
          <w:lang w:val="en-US"/>
        </w:rPr>
        <w:t>а) the agenda of a meeting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2" w:name="n358"/>
      <w:bookmarkEnd w:id="372"/>
      <w:r>
        <w:rPr>
          <w:rStyle w:val="aa"/>
          <w:rFonts w:ascii="Times New Roman" w:hAnsi="Times New Roman"/>
          <w:color w:val="333333"/>
          <w:kern w:val="0"/>
          <w:sz w:val="24"/>
          <w:szCs w:val="24"/>
          <w:u w:color="333333"/>
          <w:lang w:val="en-US"/>
        </w:rPr>
        <w:t>б) draft decisions of the Regulatory Authority as accompanied by annexes thereto and rationale;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3" w:name="n359"/>
      <w:bookmarkEnd w:id="373"/>
      <w:r>
        <w:rPr>
          <w:rStyle w:val="aa"/>
          <w:rFonts w:ascii="Times New Roman" w:hAnsi="Times New Roman"/>
          <w:color w:val="333333"/>
          <w:kern w:val="0"/>
          <w:sz w:val="24"/>
          <w:szCs w:val="24"/>
          <w:u w:color="333333"/>
          <w:lang w:val="en-US"/>
        </w:rPr>
        <w:t>в) decisions adopted by the Regulatory Authority as accompanied by annexes thereto;</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4" w:name="n360"/>
      <w:bookmarkEnd w:id="374"/>
      <w:r>
        <w:rPr>
          <w:rStyle w:val="aa"/>
          <w:rFonts w:ascii="Times New Roman" w:hAnsi="Times New Roman"/>
          <w:color w:val="333333"/>
          <w:kern w:val="0"/>
          <w:sz w:val="24"/>
          <w:szCs w:val="24"/>
          <w:u w:color="333333"/>
          <w:lang w:val="en-US"/>
        </w:rPr>
        <w:t>г) monitoring results;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5" w:name="n361"/>
      <w:bookmarkEnd w:id="375"/>
      <w:r>
        <w:rPr>
          <w:rStyle w:val="aa"/>
          <w:rFonts w:ascii="Times New Roman" w:hAnsi="Times New Roman"/>
          <w:color w:val="333333"/>
          <w:kern w:val="0"/>
          <w:sz w:val="24"/>
          <w:szCs w:val="24"/>
          <w:u w:color="333333"/>
          <w:lang w:val="en-US"/>
        </w:rPr>
        <w:t>ґ) results of the analysis of electronic communications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6" w:name="n362"/>
      <w:bookmarkEnd w:id="376"/>
      <w:r>
        <w:rPr>
          <w:rStyle w:val="aa"/>
          <w:rFonts w:ascii="Times New Roman" w:hAnsi="Times New Roman"/>
          <w:color w:val="333333"/>
          <w:kern w:val="0"/>
          <w:sz w:val="24"/>
          <w:szCs w:val="24"/>
          <w:u w:color="333333"/>
          <w:lang w:val="en-US"/>
        </w:rPr>
        <w:t>д) reports on inspection of economic operators and any comments, explanations and substantiations provided by economic operators;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7" w:name="n363"/>
      <w:bookmarkEnd w:id="377"/>
      <w:r>
        <w:rPr>
          <w:rStyle w:val="aa"/>
          <w:rFonts w:ascii="Times New Roman" w:hAnsi="Times New Roman"/>
          <w:color w:val="333333"/>
          <w:kern w:val="0"/>
          <w:sz w:val="24"/>
          <w:szCs w:val="24"/>
          <w:u w:color="333333"/>
          <w:lang w:val="en-US"/>
        </w:rPr>
        <w:t>е) the draft and approved budget of the Regulatory Authority (or changes thereto);</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8" w:name="n364"/>
      <w:bookmarkEnd w:id="378"/>
      <w:r>
        <w:rPr>
          <w:rStyle w:val="aa"/>
          <w:rFonts w:ascii="Times New Roman" w:hAnsi="Times New Roman"/>
          <w:color w:val="333333"/>
          <w:kern w:val="0"/>
          <w:sz w:val="24"/>
          <w:szCs w:val="24"/>
          <w:u w:color="333333"/>
          <w:lang w:val="en-US"/>
        </w:rPr>
        <w:t>є) the annual report on the activity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79" w:name="n365"/>
      <w:bookmarkEnd w:id="379"/>
      <w:r>
        <w:rPr>
          <w:rStyle w:val="aa"/>
          <w:rFonts w:ascii="Times New Roman" w:hAnsi="Times New Roman"/>
          <w:color w:val="333333"/>
          <w:kern w:val="0"/>
          <w:sz w:val="24"/>
          <w:szCs w:val="24"/>
          <w:u w:color="333333"/>
          <w:lang w:val="en-US"/>
        </w:rPr>
        <w:t>ж) the report on the execution of the budget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0" w:name="n366"/>
      <w:bookmarkEnd w:id="380"/>
      <w:r>
        <w:rPr>
          <w:rStyle w:val="aa"/>
          <w:rFonts w:ascii="Times New Roman" w:hAnsi="Times New Roman"/>
          <w:color w:val="333333"/>
          <w:kern w:val="0"/>
          <w:sz w:val="24"/>
          <w:szCs w:val="24"/>
          <w:u w:color="333333"/>
          <w:lang w:val="en-US"/>
        </w:rPr>
        <w:t>9) publishing, on the Unified State Web Portal of Open Data, public information in the form of open data obtained for the purpose of monitoring of the level of tariffs (prices) for universal services and their availability to consumers;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1" w:name="n367"/>
      <w:bookmarkEnd w:id="381"/>
      <w:r>
        <w:rPr>
          <w:rStyle w:val="aa"/>
          <w:rFonts w:ascii="Times New Roman" w:hAnsi="Times New Roman"/>
          <w:color w:val="333333"/>
          <w:kern w:val="0"/>
          <w:sz w:val="24"/>
          <w:szCs w:val="24"/>
          <w:u w:color="333333"/>
          <w:lang w:val="en-US"/>
        </w:rPr>
        <w:t>10) ensuring the possibility of viewing on its official website the online broadcasting of meetings of the Regulatory Authority that are held in the form of open hearings and of accessing the archive of their records;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2" w:name="n368"/>
      <w:bookmarkEnd w:id="382"/>
      <w:r>
        <w:rPr>
          <w:rStyle w:val="aa"/>
          <w:rFonts w:ascii="Times New Roman" w:hAnsi="Times New Roman"/>
          <w:color w:val="333333"/>
          <w:kern w:val="0"/>
          <w:sz w:val="24"/>
          <w:szCs w:val="24"/>
          <w:u w:color="333333"/>
          <w:lang w:val="en-US"/>
        </w:rPr>
        <w:t xml:space="preserve">11) being obligated to invite in writing an economic operator’s </w:t>
      </w:r>
      <w:proofErr w:type="spellStart"/>
      <w:r>
        <w:rPr>
          <w:rStyle w:val="aa"/>
          <w:rFonts w:ascii="Times New Roman" w:hAnsi="Times New Roman"/>
          <w:color w:val="333333"/>
          <w:kern w:val="0"/>
          <w:sz w:val="24"/>
          <w:szCs w:val="24"/>
          <w:u w:color="333333"/>
          <w:lang w:val="en-US"/>
        </w:rPr>
        <w:t>authorised</w:t>
      </w:r>
      <w:proofErr w:type="spellEnd"/>
      <w:r>
        <w:rPr>
          <w:rStyle w:val="aa"/>
          <w:rFonts w:ascii="Times New Roman" w:hAnsi="Times New Roman"/>
          <w:color w:val="333333"/>
          <w:kern w:val="0"/>
          <w:sz w:val="24"/>
          <w:szCs w:val="24"/>
          <w:u w:color="333333"/>
          <w:lang w:val="en-US"/>
        </w:rPr>
        <w:t xml:space="preserve"> representative to participate in considering matters concerning individual acts related to its activities;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3" w:name="n369"/>
      <w:bookmarkEnd w:id="383"/>
      <w:r>
        <w:rPr>
          <w:rStyle w:val="aa"/>
          <w:rFonts w:ascii="Times New Roman" w:hAnsi="Times New Roman"/>
          <w:color w:val="333333"/>
          <w:kern w:val="0"/>
          <w:sz w:val="24"/>
          <w:szCs w:val="24"/>
          <w:u w:color="333333"/>
          <w:lang w:val="en-US"/>
        </w:rPr>
        <w:t>12) taking other measures as provided by the Laws of Ukraine </w:t>
      </w:r>
      <w:hyperlink r:id="rId111"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112" w:history="1">
        <w:r>
          <w:rPr>
            <w:rStyle w:val="Hyperlink2"/>
            <w:rFonts w:eastAsia="Aptos"/>
          </w:rPr>
          <w:t>“On Postal Service”</w:t>
        </w:r>
      </w:hyperlink>
      <w:r>
        <w:rPr>
          <w:rStyle w:val="aa"/>
          <w:rFonts w:ascii="Times New Roman" w:hAnsi="Times New Roman"/>
          <w:color w:val="333333"/>
          <w:kern w:val="0"/>
          <w:sz w:val="24"/>
          <w:szCs w:val="24"/>
          <w:u w:color="333333"/>
          <w:lang w:val="en-US"/>
        </w:rPr>
        <w:t> and </w:t>
      </w:r>
      <w:hyperlink r:id="rId113" w:history="1">
        <w:r>
          <w:rPr>
            <w:rStyle w:val="Hyperlink2"/>
            <w:rFonts w:eastAsia="Aptos"/>
          </w:rPr>
          <w:t>“On Access to Public Information”</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4" w:name="n370"/>
      <w:bookmarkEnd w:id="384"/>
      <w:r>
        <w:rPr>
          <w:rStyle w:val="aa"/>
          <w:rFonts w:ascii="Times New Roman" w:hAnsi="Times New Roman"/>
          <w:color w:val="333333"/>
          <w:kern w:val="0"/>
          <w:sz w:val="24"/>
          <w:szCs w:val="24"/>
          <w:u w:color="333333"/>
          <w:lang w:val="en-US"/>
        </w:rPr>
        <w:lastRenderedPageBreak/>
        <w:t>2. Each draft legal and normative act of the Regulatory Authority having the features of a regulatory act as accompanied by the materials substantiating the need for its adoption and the regulatory impact analysis is published on the official website of the Regulatory Authority for the purpose of holding consultations, obtaining comments and proposals from natural and legal persons, associations thereof and other interested persons.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5" w:name="n371"/>
      <w:bookmarkEnd w:id="385"/>
      <w:r>
        <w:rPr>
          <w:rStyle w:val="aa"/>
          <w:rFonts w:ascii="Times New Roman" w:hAnsi="Times New Roman"/>
          <w:color w:val="333333"/>
          <w:kern w:val="0"/>
          <w:sz w:val="24"/>
          <w:szCs w:val="24"/>
          <w:u w:color="333333"/>
          <w:lang w:val="en-US"/>
        </w:rPr>
        <w:t>The notice of publication of a draft act must contain: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6" w:name="n372"/>
      <w:bookmarkEnd w:id="386"/>
      <w:r>
        <w:rPr>
          <w:rStyle w:val="aa"/>
          <w:rFonts w:ascii="Times New Roman" w:hAnsi="Times New Roman"/>
          <w:color w:val="333333"/>
          <w:kern w:val="0"/>
          <w:sz w:val="24"/>
          <w:szCs w:val="24"/>
          <w:u w:color="333333"/>
          <w:lang w:val="en-US"/>
        </w:rPr>
        <w:t>the contents of the draft act;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7" w:name="n373"/>
      <w:bookmarkEnd w:id="387"/>
      <w:r>
        <w:rPr>
          <w:rStyle w:val="aa"/>
          <w:rFonts w:ascii="Times New Roman" w:hAnsi="Times New Roman"/>
          <w:color w:val="333333"/>
          <w:kern w:val="0"/>
          <w:sz w:val="24"/>
          <w:szCs w:val="24"/>
          <w:u w:color="333333"/>
          <w:lang w:val="en-US"/>
        </w:rPr>
        <w:t>mailing address and e-mail of the developer of the draft act and of other bodies to which comments and proposals are sent on the developer’s initiative;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8" w:name="n374"/>
      <w:bookmarkEnd w:id="388"/>
      <w:r>
        <w:rPr>
          <w:rStyle w:val="aa"/>
          <w:rFonts w:ascii="Times New Roman" w:hAnsi="Times New Roman"/>
          <w:color w:val="333333"/>
          <w:kern w:val="0"/>
          <w:sz w:val="24"/>
          <w:szCs w:val="24"/>
          <w:u w:color="333333"/>
          <w:lang w:val="en-US"/>
        </w:rPr>
        <w:t>information on the mode of making the draft regulatory act and the relevant regulatory impact analysis public (URL address of the webpage where the draft regulatory act and the regulatory impact analysis are published or placed);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89" w:name="n375"/>
      <w:bookmarkEnd w:id="389"/>
      <w:r>
        <w:rPr>
          <w:rStyle w:val="aa"/>
          <w:rFonts w:ascii="Times New Roman" w:hAnsi="Times New Roman"/>
          <w:color w:val="333333"/>
          <w:kern w:val="0"/>
          <w:sz w:val="24"/>
          <w:szCs w:val="24"/>
          <w:u w:color="333333"/>
          <w:lang w:val="en-US"/>
        </w:rPr>
        <w:t>information on the deadline for submission of comments and proposals to the draft regulatory act;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0" w:name="n376"/>
      <w:bookmarkEnd w:id="390"/>
      <w:r>
        <w:rPr>
          <w:rStyle w:val="aa"/>
          <w:rFonts w:ascii="Times New Roman" w:hAnsi="Times New Roman"/>
          <w:color w:val="333333"/>
          <w:kern w:val="0"/>
          <w:sz w:val="24"/>
          <w:szCs w:val="24"/>
          <w:u w:color="333333"/>
          <w:lang w:val="en-US"/>
        </w:rPr>
        <w:t>information on the mode of submission of comments and proposals to the draft act.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1" w:name="n377"/>
      <w:bookmarkEnd w:id="391"/>
      <w:r>
        <w:rPr>
          <w:rStyle w:val="aa"/>
          <w:rFonts w:ascii="Times New Roman" w:hAnsi="Times New Roman"/>
          <w:color w:val="333333"/>
          <w:kern w:val="0"/>
          <w:sz w:val="24"/>
          <w:szCs w:val="24"/>
          <w:u w:color="333333"/>
          <w:lang w:val="en-US"/>
        </w:rPr>
        <w:t>The Regulatory Authority holds consultations on draft regulatory acts developed by it with public authorities and local self-government bodies as regards the issues falling within their competence as well as with other stakeholders. In this regard, the Regulatory Authority submits a written request to the relevant body as accompanied with the draft legal and normative act and the regulatory impact analysis. Proposals and comments to the draft act are sent by public authorities, local self-government bodies and other stakeholders within 30 calendar days following the date of receipt of the request from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2" w:name="n378"/>
      <w:bookmarkEnd w:id="392"/>
      <w:r>
        <w:rPr>
          <w:rStyle w:val="aa"/>
          <w:rFonts w:ascii="Times New Roman" w:hAnsi="Times New Roman"/>
          <w:color w:val="333333"/>
          <w:kern w:val="0"/>
          <w:sz w:val="24"/>
          <w:szCs w:val="24"/>
          <w:u w:color="333333"/>
          <w:lang w:val="en-US"/>
        </w:rPr>
        <w:t>The publication of the draft legal and normative act of the Regulatory Authority for the purpose of obtaining comments and proposals is not an obstacle to holding public hearings and any other forms of open discussion of this draft.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3" w:name="n379"/>
      <w:bookmarkEnd w:id="393"/>
      <w:r>
        <w:rPr>
          <w:rStyle w:val="aa"/>
          <w:rFonts w:ascii="Times New Roman" w:hAnsi="Times New Roman"/>
          <w:color w:val="333333"/>
          <w:kern w:val="0"/>
          <w:sz w:val="24"/>
          <w:szCs w:val="24"/>
          <w:u w:color="333333"/>
          <w:lang w:val="en-US"/>
        </w:rPr>
        <w:t>The deadline for submission of comments and proposals to the draft act is set by the Regulatory Authority and cannot be less than one month and greater than three months following the day of publication of the draft act and the relevant regulatory impact analysis.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4" w:name="n380"/>
      <w:bookmarkEnd w:id="394"/>
      <w:r>
        <w:rPr>
          <w:rStyle w:val="aa"/>
          <w:rFonts w:ascii="Times New Roman" w:hAnsi="Times New Roman"/>
          <w:color w:val="333333"/>
          <w:kern w:val="0"/>
          <w:sz w:val="24"/>
          <w:szCs w:val="24"/>
          <w:u w:color="333333"/>
          <w:lang w:val="en-US"/>
        </w:rPr>
        <w:t>Comments and proposals to the draft act received before the specified deadline are published by the Regulatory Authority on the official website no later than within one day following the date of their receipt.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5" w:name="n381"/>
      <w:bookmarkEnd w:id="395"/>
      <w:r>
        <w:rPr>
          <w:rStyle w:val="aa"/>
          <w:rFonts w:ascii="Times New Roman" w:hAnsi="Times New Roman"/>
          <w:color w:val="333333"/>
          <w:kern w:val="0"/>
          <w:sz w:val="24"/>
          <w:szCs w:val="24"/>
          <w:u w:color="333333"/>
          <w:lang w:val="en-US"/>
        </w:rPr>
        <w:t>All comments and proposals to the draft act and the relevant regulatory impact analysis, received before the specified deadline, are subject to mandatory consideration by the Regulatory Authority. Based on the results of the consideration, the Regulatory Authority takes into account, in whole or in part, the received comments and proposals or reasonably rejects them, with written notification of the motivation for rejection of the comments and proposals. If necessary, the Regulatory Authority arranges for meetings to discuss and explain the grounds for rejection of the submitted comments and proposals, involving persons who submitted them.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6" w:name="n382"/>
      <w:bookmarkEnd w:id="396"/>
      <w:r>
        <w:rPr>
          <w:rStyle w:val="aa"/>
          <w:rFonts w:ascii="Times New Roman" w:hAnsi="Times New Roman"/>
          <w:color w:val="333333"/>
          <w:kern w:val="0"/>
          <w:sz w:val="24"/>
          <w:szCs w:val="24"/>
          <w:u w:color="333333"/>
          <w:lang w:val="en-US"/>
        </w:rPr>
        <w:t>The Regulatory Authority’s failure to take into account comments and proposals to its draft acts as received during the consultation process as well as the failure of the relevant public authorities and local self-government bodies to provide a response within the specified period is not an obstacle to adopting the legal and normative act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7" w:name="n383"/>
      <w:bookmarkEnd w:id="397"/>
      <w:r>
        <w:rPr>
          <w:rStyle w:val="aa"/>
          <w:rFonts w:ascii="Times New Roman" w:hAnsi="Times New Roman"/>
          <w:color w:val="333333"/>
          <w:kern w:val="0"/>
          <w:sz w:val="24"/>
          <w:szCs w:val="24"/>
          <w:u w:color="333333"/>
          <w:lang w:val="en-US"/>
        </w:rPr>
        <w:t>In case when substantial changes are introduced into the draft act, i.e. changes that substantially modify the draft act as compared to its initial version, the Regulatory Authority implements the procedure of making the draft legal and normative act public, collecting and considering comments and proposals thereto.</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8" w:name="n384"/>
      <w:bookmarkEnd w:id="398"/>
      <w:r>
        <w:rPr>
          <w:rStyle w:val="aa"/>
          <w:rFonts w:ascii="Times New Roman" w:hAnsi="Times New Roman"/>
          <w:color w:val="333333"/>
          <w:kern w:val="0"/>
          <w:sz w:val="24"/>
          <w:szCs w:val="24"/>
          <w:u w:color="333333"/>
          <w:lang w:val="en-US"/>
        </w:rPr>
        <w:lastRenderedPageBreak/>
        <w:t>Based on the results of consultations, the Regulatory Authority prepares and publishes on its official website information on the consultations held containing the list of persons who participated in the discussion of the draft act as well as the results of consideration of all comments and proposals submitted by public authorities, natural and legal persons, associations thereof and other interested persons, with substantiation of their acceptance or rejection. The information is made public no later than five business days prior to the adoption of the decision on approval of the relevant legal and normative act by the Regulatory Authority to inform everyone who participated in the consultation of the results of consideration of their comments and proposals.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399" w:name="n385"/>
      <w:bookmarkEnd w:id="399"/>
      <w:r>
        <w:rPr>
          <w:rStyle w:val="aa"/>
          <w:rFonts w:ascii="Times New Roman" w:hAnsi="Times New Roman"/>
          <w:b/>
          <w:bCs/>
          <w:color w:val="333333"/>
          <w:kern w:val="0"/>
          <w:sz w:val="24"/>
          <w:szCs w:val="24"/>
          <w:u w:color="333333"/>
          <w:lang w:val="en-US"/>
        </w:rPr>
        <w:t>Article 16.</w:t>
      </w:r>
      <w:r>
        <w:rPr>
          <w:rStyle w:val="aa"/>
          <w:rFonts w:ascii="Times New Roman" w:hAnsi="Times New Roman"/>
          <w:color w:val="333333"/>
          <w:kern w:val="0"/>
          <w:sz w:val="24"/>
          <w:szCs w:val="24"/>
          <w:u w:color="333333"/>
          <w:lang w:val="en-US"/>
        </w:rPr>
        <w:t> Annual activity report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0" w:name="n386"/>
      <w:bookmarkEnd w:id="400"/>
      <w:r>
        <w:rPr>
          <w:rStyle w:val="aa"/>
          <w:rFonts w:ascii="Times New Roman" w:hAnsi="Times New Roman"/>
          <w:color w:val="333333"/>
          <w:kern w:val="0"/>
          <w:sz w:val="24"/>
          <w:szCs w:val="24"/>
          <w:u w:color="333333"/>
          <w:lang w:val="en-US"/>
        </w:rPr>
        <w:t>1. Annual activity report of the Regulatory Authority must contain information, in particular in respect of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1" w:name="n387"/>
      <w:bookmarkEnd w:id="401"/>
      <w:r>
        <w:rPr>
          <w:rStyle w:val="aa"/>
          <w:rFonts w:ascii="Times New Roman" w:hAnsi="Times New Roman"/>
          <w:color w:val="333333"/>
          <w:kern w:val="0"/>
          <w:sz w:val="24"/>
          <w:szCs w:val="24"/>
          <w:u w:color="333333"/>
          <w:lang w:val="en-US"/>
        </w:rPr>
        <w:t>1) the state of development of electronic communications and postal services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2" w:name="n388"/>
      <w:bookmarkEnd w:id="402"/>
      <w:r>
        <w:rPr>
          <w:rStyle w:val="aa"/>
          <w:rFonts w:ascii="Times New Roman" w:hAnsi="Times New Roman"/>
          <w:color w:val="333333"/>
          <w:kern w:val="0"/>
          <w:sz w:val="24"/>
          <w:szCs w:val="24"/>
          <w:u w:color="333333"/>
          <w:lang w:val="en-US"/>
        </w:rPr>
        <w:t>2) the analysis of electronic communications and postal services markets;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3" w:name="n389"/>
      <w:bookmarkEnd w:id="403"/>
      <w:r>
        <w:rPr>
          <w:rStyle w:val="aa"/>
          <w:rFonts w:ascii="Times New Roman" w:hAnsi="Times New Roman"/>
          <w:color w:val="333333"/>
          <w:kern w:val="0"/>
          <w:sz w:val="24"/>
          <w:szCs w:val="24"/>
          <w:u w:color="333333"/>
          <w:lang w:val="en-US"/>
        </w:rPr>
        <w:t>3) the provision of users and consumers with universal and maintenance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4" w:name="n390"/>
      <w:bookmarkEnd w:id="404"/>
      <w:r>
        <w:rPr>
          <w:rStyle w:val="aa"/>
          <w:rFonts w:ascii="Times New Roman" w:hAnsi="Times New Roman"/>
          <w:color w:val="333333"/>
          <w:kern w:val="0"/>
          <w:sz w:val="24"/>
          <w:szCs w:val="24"/>
          <w:u w:color="333333"/>
          <w:lang w:val="en-US"/>
        </w:rPr>
        <w:t>4) the state of development of networks and introduction of new technologies and electronic communications services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5" w:name="n391"/>
      <w:bookmarkEnd w:id="405"/>
      <w:r>
        <w:rPr>
          <w:rStyle w:val="aa"/>
          <w:rFonts w:ascii="Times New Roman" w:hAnsi="Times New Roman"/>
          <w:color w:val="333333"/>
          <w:kern w:val="0"/>
          <w:sz w:val="24"/>
          <w:szCs w:val="24"/>
          <w:u w:color="333333"/>
          <w:lang w:val="en-US"/>
        </w:rPr>
        <w:t>5) the use of electronic communications resources and radio spectrum;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6" w:name="n392"/>
      <w:bookmarkEnd w:id="406"/>
      <w:r>
        <w:rPr>
          <w:rStyle w:val="aa"/>
          <w:rFonts w:ascii="Times New Roman" w:hAnsi="Times New Roman"/>
          <w:color w:val="333333"/>
          <w:kern w:val="0"/>
          <w:sz w:val="24"/>
          <w:szCs w:val="24"/>
          <w:u w:color="333333"/>
          <w:lang w:val="en-US"/>
        </w:rPr>
        <w:t>6) the state of provision of consumers with electronic communications services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7" w:name="n393"/>
      <w:bookmarkEnd w:id="407"/>
      <w:r>
        <w:rPr>
          <w:rStyle w:val="aa"/>
          <w:rFonts w:ascii="Times New Roman" w:hAnsi="Times New Roman"/>
          <w:color w:val="333333"/>
          <w:kern w:val="0"/>
          <w:sz w:val="24"/>
          <w:szCs w:val="24"/>
          <w:u w:color="333333"/>
          <w:lang w:val="en-US"/>
        </w:rPr>
        <w:t>7) the analysis of consumer complaints;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8" w:name="n394"/>
      <w:bookmarkEnd w:id="408"/>
      <w:r>
        <w:rPr>
          <w:rStyle w:val="aa"/>
          <w:rFonts w:ascii="Times New Roman" w:hAnsi="Times New Roman"/>
          <w:color w:val="333333"/>
          <w:kern w:val="0"/>
          <w:sz w:val="24"/>
          <w:szCs w:val="24"/>
          <w:u w:color="333333"/>
          <w:lang w:val="en-US"/>
        </w:rPr>
        <w:t>8) the regulatory activity of the Regulatory Authority in relation to the performance by it of the tasks and the exercise of the powers as set out in this Law and other laws;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09" w:name="n395"/>
      <w:bookmarkEnd w:id="409"/>
      <w:r>
        <w:rPr>
          <w:rStyle w:val="aa"/>
          <w:rFonts w:ascii="Times New Roman" w:hAnsi="Times New Roman"/>
          <w:color w:val="333333"/>
          <w:kern w:val="0"/>
          <w:sz w:val="24"/>
          <w:szCs w:val="24"/>
          <w:u w:color="333333"/>
          <w:lang w:val="en-US"/>
        </w:rPr>
        <w:t>9) the status of state supervision (control), analysis of supervision (control) results, results of monitoring conducted;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0" w:name="n396"/>
      <w:bookmarkEnd w:id="410"/>
      <w:r>
        <w:rPr>
          <w:rStyle w:val="aa"/>
          <w:rFonts w:ascii="Times New Roman" w:hAnsi="Times New Roman"/>
          <w:color w:val="333333"/>
          <w:kern w:val="0"/>
          <w:sz w:val="24"/>
          <w:szCs w:val="24"/>
          <w:u w:color="333333"/>
          <w:lang w:val="en-US"/>
        </w:rPr>
        <w:t>10) information on the annual audit of the implementation of the budget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1" w:name="n397"/>
      <w:bookmarkEnd w:id="411"/>
      <w:r>
        <w:rPr>
          <w:rStyle w:val="aa"/>
          <w:rFonts w:ascii="Times New Roman" w:hAnsi="Times New Roman"/>
          <w:color w:val="333333"/>
          <w:kern w:val="0"/>
          <w:sz w:val="24"/>
          <w:szCs w:val="24"/>
          <w:u w:color="333333"/>
          <w:lang w:val="en-US"/>
        </w:rPr>
        <w:t>11) the Regulatory Authority’s capacity to perform the tasks and exercise the powers stipulated by this Law and the Laws of Ukraine </w:t>
      </w:r>
      <w:hyperlink r:id="rId114"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w:t>
      </w:r>
      <w:hyperlink r:id="rId115" w:history="1">
        <w:r>
          <w:rPr>
            <w:rStyle w:val="Hyperlink2"/>
            <w:rFonts w:eastAsia="Aptos"/>
          </w:rPr>
          <w:t>“On Postal Service”</w:t>
        </w:r>
      </w:hyperlink>
      <w:r>
        <w:rPr>
          <w:rStyle w:val="aa"/>
          <w:rFonts w:ascii="Times New Roman" w:hAnsi="Times New Roman"/>
          <w:color w:val="333333"/>
          <w:kern w:val="0"/>
          <w:sz w:val="24"/>
          <w:szCs w:val="24"/>
          <w:u w:color="333333"/>
          <w:lang w:val="en-US"/>
        </w:rPr>
        <w:t> and </w:t>
      </w:r>
      <w:hyperlink r:id="rId116" w:history="1">
        <w:r>
          <w:rPr>
            <w:rStyle w:val="Hyperlink2"/>
            <w:rFonts w:eastAsia="Aptos"/>
          </w:rPr>
          <w:t>“On Access to Construction, Transport, Electricity Facilities to Develop Electronic Communications Networks”</w:t>
        </w:r>
      </w:hyperlink>
      <w:r>
        <w:rPr>
          <w:rStyle w:val="aa"/>
          <w:rFonts w:ascii="Times New Roman" w:hAnsi="Times New Roman"/>
          <w:color w:val="333333"/>
          <w:kern w:val="0"/>
          <w:sz w:val="24"/>
          <w:szCs w:val="24"/>
          <w:u w:color="333333"/>
          <w:lang w:val="en-US"/>
        </w:rPr>
        <w:t>, including the provision with human and financial resources.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2" w:name="n398"/>
      <w:bookmarkEnd w:id="412"/>
      <w:r>
        <w:rPr>
          <w:rStyle w:val="aa"/>
          <w:rFonts w:ascii="Times New Roman" w:hAnsi="Times New Roman"/>
          <w:b/>
          <w:bCs/>
          <w:color w:val="333333"/>
          <w:kern w:val="0"/>
          <w:sz w:val="24"/>
          <w:szCs w:val="24"/>
          <w:u w:color="333333"/>
          <w:lang w:val="en-US"/>
        </w:rPr>
        <w:t>Article 17.</w:t>
      </w:r>
      <w:r>
        <w:rPr>
          <w:rStyle w:val="aa"/>
          <w:rFonts w:ascii="Times New Roman" w:hAnsi="Times New Roman"/>
          <w:color w:val="333333"/>
          <w:kern w:val="0"/>
          <w:sz w:val="24"/>
          <w:szCs w:val="24"/>
          <w:u w:color="333333"/>
          <w:lang w:val="en-US"/>
        </w:rPr>
        <w:t> Internal investigation in respect of the member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3" w:name="n399"/>
      <w:bookmarkEnd w:id="413"/>
      <w:r>
        <w:rPr>
          <w:rStyle w:val="aa"/>
          <w:rFonts w:ascii="Times New Roman" w:hAnsi="Times New Roman"/>
          <w:color w:val="333333"/>
          <w:kern w:val="0"/>
          <w:sz w:val="24"/>
          <w:szCs w:val="24"/>
          <w:u w:color="333333"/>
          <w:lang w:val="en-US"/>
        </w:rPr>
        <w:t>1. In case when it is necessary to verify if there is a ground for early termination of office of the member of the Regulatory Authority as provided for in </w:t>
      </w:r>
      <w:hyperlink r:id="rId117" w:history="1">
        <w:r>
          <w:rPr>
            <w:rStyle w:val="Hyperlink5"/>
            <w:rFonts w:eastAsia="Aptos"/>
          </w:rPr>
          <w:t>point 11</w:t>
        </w:r>
      </w:hyperlink>
      <w:r>
        <w:rPr>
          <w:rStyle w:val="aa"/>
          <w:rFonts w:ascii="Times New Roman" w:hAnsi="Times New Roman"/>
          <w:color w:val="333333"/>
          <w:kern w:val="0"/>
          <w:sz w:val="24"/>
          <w:szCs w:val="24"/>
          <w:u w:color="333333"/>
          <w:lang w:val="en-US"/>
        </w:rPr>
        <w:t> of Article 9(2) of this Law, the Cabinet of Ministers of Ukraine makes a decision on conducting an internal investigation that indicates the chairperson and other members of the internal investigation board, the grounds, the scope, the start date and the end date of the internal investigation.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4" w:name="n400"/>
      <w:bookmarkEnd w:id="414"/>
      <w:r>
        <w:rPr>
          <w:rStyle w:val="aa"/>
          <w:rFonts w:ascii="Times New Roman" w:hAnsi="Times New Roman"/>
          <w:color w:val="333333"/>
          <w:kern w:val="0"/>
          <w:sz w:val="24"/>
          <w:szCs w:val="24"/>
          <w:u w:color="333333"/>
          <w:lang w:val="en-US"/>
        </w:rPr>
        <w:t>2. The chairperson and the members of the board are appointed from among persons having a considerable professional experience in the areas of electronic communications, radio spectrum and postal services, necessary knowledge and skills for such investigation and impeccable business reputation.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5" w:name="n401"/>
      <w:bookmarkEnd w:id="415"/>
      <w:r>
        <w:rPr>
          <w:rStyle w:val="aa"/>
          <w:rFonts w:ascii="Times New Roman" w:hAnsi="Times New Roman"/>
          <w:color w:val="333333"/>
          <w:kern w:val="0"/>
          <w:sz w:val="24"/>
          <w:szCs w:val="24"/>
          <w:u w:color="333333"/>
          <w:lang w:val="en-US"/>
        </w:rPr>
        <w:t>3. The internal investigation is conducted in accordance with this Article and under the procedure established by the Cabinet of Ministers of Ukraine. The members of the internal investigation board act independently and impartially.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6" w:name="n402"/>
      <w:bookmarkEnd w:id="416"/>
      <w:r>
        <w:rPr>
          <w:rStyle w:val="aa"/>
          <w:rFonts w:ascii="Times New Roman" w:hAnsi="Times New Roman"/>
          <w:color w:val="333333"/>
          <w:kern w:val="0"/>
          <w:sz w:val="24"/>
          <w:szCs w:val="24"/>
          <w:u w:color="333333"/>
          <w:lang w:val="en-US"/>
        </w:rPr>
        <w:lastRenderedPageBreak/>
        <w:t>4. The internal investigation report is submitted for the consideration of the Cabinet of Ministers of Ukraine. The decision made based on the outcome of the internal investigation is published in compliance with the requirements of the legislation on protection of restricted information.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7" w:name="n403"/>
      <w:bookmarkEnd w:id="417"/>
      <w:r>
        <w:rPr>
          <w:rStyle w:val="aa"/>
          <w:rFonts w:ascii="Times New Roman" w:hAnsi="Times New Roman"/>
          <w:b/>
          <w:bCs/>
          <w:color w:val="333333"/>
          <w:kern w:val="0"/>
          <w:sz w:val="24"/>
          <w:szCs w:val="24"/>
          <w:u w:color="333333"/>
          <w:lang w:val="en-US"/>
        </w:rPr>
        <w:t>Article 18.</w:t>
      </w:r>
      <w:r>
        <w:rPr>
          <w:rStyle w:val="aa"/>
          <w:rFonts w:ascii="Times New Roman" w:hAnsi="Times New Roman"/>
          <w:color w:val="333333"/>
          <w:kern w:val="0"/>
          <w:sz w:val="24"/>
          <w:szCs w:val="24"/>
          <w:u w:color="333333"/>
          <w:lang w:val="en-US"/>
        </w:rPr>
        <w:t> Financing of the Regulatory Authority’s activities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8" w:name="n404"/>
      <w:bookmarkEnd w:id="418"/>
      <w:r>
        <w:rPr>
          <w:rStyle w:val="aa"/>
          <w:rFonts w:ascii="Times New Roman" w:hAnsi="Times New Roman"/>
          <w:color w:val="333333"/>
          <w:kern w:val="0"/>
          <w:sz w:val="24"/>
          <w:szCs w:val="24"/>
          <w:u w:color="333333"/>
          <w:lang w:val="en-US"/>
        </w:rPr>
        <w:t>1. The activities of the Regulatory Authority and its Office are financed from the state budget.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19" w:name="n405"/>
      <w:bookmarkEnd w:id="419"/>
      <w:r>
        <w:rPr>
          <w:rStyle w:val="aa"/>
          <w:rFonts w:ascii="Times New Roman" w:hAnsi="Times New Roman"/>
          <w:color w:val="333333"/>
          <w:kern w:val="0"/>
          <w:sz w:val="24"/>
          <w:szCs w:val="24"/>
          <w:u w:color="333333"/>
          <w:lang w:val="en-US"/>
        </w:rPr>
        <w:t>2. The Regulatory Authority approves, no later than the 1st of July of the current year, the draft budget of the Regulatory Authority for the next year.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0" w:name="n406"/>
      <w:bookmarkEnd w:id="420"/>
      <w:r>
        <w:rPr>
          <w:rStyle w:val="aa"/>
          <w:rFonts w:ascii="Times New Roman" w:hAnsi="Times New Roman"/>
          <w:color w:val="333333"/>
          <w:kern w:val="0"/>
          <w:sz w:val="24"/>
          <w:szCs w:val="24"/>
          <w:u w:color="333333"/>
          <w:lang w:val="en-US"/>
        </w:rPr>
        <w:t>Upon the approval, the Regulatory Authority submits the draft budget together with a budget request to the central executive authority that ensures the development of the state budgetary policy for it to be included in the draft State Budget of Ukraine for a respective year.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1" w:name="n407"/>
      <w:bookmarkEnd w:id="421"/>
      <w:r>
        <w:rPr>
          <w:rStyle w:val="aa"/>
          <w:rFonts w:ascii="Times New Roman" w:hAnsi="Times New Roman"/>
          <w:color w:val="333333"/>
          <w:kern w:val="0"/>
          <w:sz w:val="24"/>
          <w:szCs w:val="24"/>
          <w:u w:color="333333"/>
          <w:lang w:val="en-US"/>
        </w:rPr>
        <w:t>The Regulatory Authority approves the budget after the entry into force of the Law of Ukraine “On the State Budget of Ukraine” for a respective year and publishes it on its official website.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2" w:name="n408"/>
      <w:bookmarkEnd w:id="422"/>
      <w:r>
        <w:rPr>
          <w:rStyle w:val="aa"/>
          <w:rFonts w:ascii="Times New Roman" w:hAnsi="Times New Roman"/>
          <w:color w:val="333333"/>
          <w:kern w:val="0"/>
          <w:sz w:val="24"/>
          <w:szCs w:val="24"/>
          <w:u w:color="333333"/>
          <w:lang w:val="en-US"/>
        </w:rPr>
        <w:t>The central executive authority that ensures the development of the state budgetary policy, upon submission of the Regulatory Authority, introduces amendments to the budget and the plan of the special fund of the budget (except for own revenues of budget-funded institutions and relevant expenditure) of the Regulatory Authority and introduces relevant amendments to the breakdown of the State Budget.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3" w:name="n409"/>
      <w:bookmarkEnd w:id="423"/>
      <w:r>
        <w:rPr>
          <w:rStyle w:val="aa"/>
          <w:rFonts w:ascii="Times New Roman" w:hAnsi="Times New Roman"/>
          <w:color w:val="333333"/>
          <w:kern w:val="0"/>
          <w:sz w:val="24"/>
          <w:szCs w:val="24"/>
          <w:u w:color="333333"/>
          <w:lang w:val="en-US"/>
        </w:rPr>
        <w:t>3. Control over the proper use of the Regulatory Authority’s funds is exercised in accordance with the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4" w:name="n410"/>
      <w:bookmarkEnd w:id="424"/>
      <w:r>
        <w:rPr>
          <w:rStyle w:val="aa"/>
          <w:rFonts w:ascii="Times New Roman" w:hAnsi="Times New Roman"/>
          <w:color w:val="333333"/>
          <w:kern w:val="0"/>
          <w:sz w:val="24"/>
          <w:szCs w:val="24"/>
          <w:u w:color="333333"/>
          <w:lang w:val="en-US"/>
        </w:rPr>
        <w:t>4. The report on execution of the Regulatory Authority’s budget, after it is considered and approved, is sent by the Regulatory Authority to the Cabinet of Ministers of Ukraine and is published on the official website of the Regulatory Authority no later than on the 1st of April of the year following the reporting one.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5" w:name="n411"/>
      <w:bookmarkEnd w:id="425"/>
      <w:r>
        <w:rPr>
          <w:rStyle w:val="aa"/>
          <w:rFonts w:ascii="Times New Roman" w:hAnsi="Times New Roman"/>
          <w:b/>
          <w:bCs/>
          <w:color w:val="333333"/>
          <w:kern w:val="0"/>
          <w:sz w:val="24"/>
          <w:szCs w:val="24"/>
          <w:u w:color="333333"/>
          <w:lang w:val="en-US"/>
        </w:rPr>
        <w:t>Article 19. </w:t>
      </w:r>
      <w:r>
        <w:rPr>
          <w:rStyle w:val="aa"/>
          <w:rFonts w:ascii="Times New Roman" w:hAnsi="Times New Roman"/>
          <w:i/>
          <w:iCs/>
          <w:color w:val="333333"/>
          <w:kern w:val="0"/>
          <w:sz w:val="24"/>
          <w:szCs w:val="24"/>
          <w:u w:color="333333"/>
          <w:lang w:val="en-US"/>
        </w:rPr>
        <w:t>{Article 19 is suspended for 2024 in accordance with the Law </w:t>
      </w:r>
      <w:hyperlink r:id="rId118" w:history="1">
        <w:r>
          <w:rPr>
            <w:rStyle w:val="Hyperlink4"/>
            <w:rFonts w:eastAsia="Aptos"/>
          </w:rPr>
          <w:t>No. 3460-IX of 09.11.2023</w:t>
        </w:r>
      </w:hyperlink>
      <w:r>
        <w:rPr>
          <w:rStyle w:val="aa"/>
          <w:rFonts w:ascii="Times New Roman" w:hAnsi="Times New Roman"/>
          <w:i/>
          <w:iCs/>
          <w:color w:val="333333"/>
          <w:kern w:val="0"/>
          <w:sz w:val="24"/>
          <w:szCs w:val="24"/>
          <w:u w:color="333333"/>
          <w:lang w:val="en-US"/>
        </w:rPr>
        <w:t>}</w:t>
      </w:r>
      <w:r>
        <w:rPr>
          <w:rStyle w:val="aa"/>
          <w:rFonts w:ascii="Times New Roman" w:hAnsi="Times New Roman"/>
          <w:color w:val="333333"/>
          <w:kern w:val="0"/>
          <w:sz w:val="24"/>
          <w:szCs w:val="24"/>
          <w:u w:color="333333"/>
          <w:lang w:val="en-US"/>
        </w:rPr>
        <w:t> </w:t>
      </w:r>
      <w:r>
        <w:rPr>
          <w:rStyle w:val="aa"/>
          <w:rFonts w:ascii="Times New Roman" w:hAnsi="Times New Roman"/>
          <w:i/>
          <w:iCs/>
          <w:color w:val="333333"/>
          <w:kern w:val="0"/>
          <w:sz w:val="24"/>
          <w:szCs w:val="24"/>
          <w:u w:color="333333"/>
          <w:lang w:val="en-US"/>
        </w:rPr>
        <w:t>{Article 19 is suspended for 2023 in accordance with the Law </w:t>
      </w:r>
      <w:hyperlink r:id="rId119" w:history="1">
        <w:r>
          <w:rPr>
            <w:rStyle w:val="Hyperlink4"/>
            <w:rFonts w:eastAsia="Aptos"/>
          </w:rPr>
          <w:t>No. 2710-IX of 03.11.2022</w:t>
        </w:r>
      </w:hyperlink>
      <w:r>
        <w:rPr>
          <w:rStyle w:val="aa"/>
          <w:rFonts w:ascii="Times New Roman" w:hAnsi="Times New Roman"/>
          <w:i/>
          <w:iCs/>
          <w:color w:val="333333"/>
          <w:kern w:val="0"/>
          <w:sz w:val="24"/>
          <w:szCs w:val="24"/>
          <w:u w:color="333333"/>
          <w:lang w:val="en-US"/>
        </w:rPr>
        <w:t>}</w:t>
      </w:r>
      <w:r>
        <w:rPr>
          <w:rStyle w:val="aa"/>
          <w:rFonts w:ascii="Times New Roman" w:hAnsi="Times New Roman"/>
          <w:color w:val="333333"/>
          <w:kern w:val="0"/>
          <w:sz w:val="24"/>
          <w:szCs w:val="24"/>
          <w:u w:color="333333"/>
          <w:lang w:val="en-US"/>
        </w:rPr>
        <w:t> Remuneration of members of the Regulatory Authority and of employees of the Office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6" w:name="n412"/>
      <w:bookmarkEnd w:id="426"/>
      <w:r>
        <w:rPr>
          <w:rStyle w:val="aa"/>
          <w:rFonts w:ascii="Times New Roman" w:hAnsi="Times New Roman"/>
          <w:color w:val="333333"/>
          <w:kern w:val="0"/>
          <w:sz w:val="24"/>
          <w:szCs w:val="24"/>
          <w:u w:color="333333"/>
          <w:lang w:val="en-US"/>
        </w:rPr>
        <w:t>1. Remuneration of members of the Regulatory Authority and of employees of the Office of the Regulatory Authority must ensure adequate material conditions for their independent performance of official duties and encourage conscientious work.</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7" w:name="n413"/>
      <w:bookmarkEnd w:id="427"/>
      <w:r>
        <w:rPr>
          <w:rStyle w:val="aa"/>
          <w:rFonts w:ascii="Times New Roman" w:hAnsi="Times New Roman"/>
          <w:color w:val="333333"/>
          <w:kern w:val="0"/>
          <w:sz w:val="24"/>
          <w:szCs w:val="24"/>
          <w:u w:color="333333"/>
          <w:lang w:val="en-US"/>
        </w:rPr>
        <w:t>2. The terms of remuneration, granting leaves, social protection of members of the Regulatory Authority are made equivalent to the terms set out in the </w:t>
      </w:r>
      <w:hyperlink r:id="rId120" w:history="1">
        <w:r>
          <w:rPr>
            <w:rStyle w:val="Hyperlink2"/>
            <w:rFonts w:eastAsia="Aptos"/>
          </w:rPr>
          <w:t>Law of Ukraine</w:t>
        </w:r>
      </w:hyperlink>
      <w:r>
        <w:rPr>
          <w:rStyle w:val="aa"/>
          <w:rFonts w:ascii="Times New Roman" w:hAnsi="Times New Roman"/>
          <w:color w:val="333333"/>
          <w:kern w:val="0"/>
          <w:sz w:val="24"/>
          <w:szCs w:val="24"/>
          <w:u w:color="333333"/>
          <w:lang w:val="en-US"/>
        </w:rPr>
        <w:t> “On Civil Service” for category “A” civil servants, taking account of the peculiarities laid down in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8" w:name="n414"/>
      <w:bookmarkEnd w:id="428"/>
      <w:r>
        <w:rPr>
          <w:rStyle w:val="aa"/>
          <w:rFonts w:ascii="Times New Roman" w:hAnsi="Times New Roman"/>
          <w:color w:val="333333"/>
          <w:kern w:val="0"/>
          <w:sz w:val="24"/>
          <w:szCs w:val="24"/>
          <w:u w:color="333333"/>
          <w:lang w:val="en-US"/>
        </w:rPr>
        <w:t>3. The terms of remuneration, granting leaves, social protection of employees of the Office of the Regulatory Authority are defined by the </w:t>
      </w:r>
      <w:hyperlink r:id="rId121" w:history="1">
        <w:r>
          <w:rPr>
            <w:rStyle w:val="Hyperlink2"/>
            <w:rFonts w:eastAsia="Aptos"/>
          </w:rPr>
          <w:t>Law of Ukraine</w:t>
        </w:r>
      </w:hyperlink>
      <w:r>
        <w:rPr>
          <w:rStyle w:val="aa"/>
          <w:rFonts w:ascii="Times New Roman" w:hAnsi="Times New Roman"/>
          <w:color w:val="333333"/>
          <w:kern w:val="0"/>
          <w:sz w:val="24"/>
          <w:szCs w:val="24"/>
          <w:u w:color="333333"/>
          <w:lang w:val="en-US"/>
        </w:rPr>
        <w:t> “On Civil Service”, </w:t>
      </w:r>
      <w:hyperlink r:id="rId122" w:history="1">
        <w:r>
          <w:rPr>
            <w:rStyle w:val="Hyperlink2"/>
            <w:rFonts w:eastAsia="Aptos"/>
          </w:rPr>
          <w:t>Law of Ukraine</w:t>
        </w:r>
      </w:hyperlink>
      <w:r>
        <w:rPr>
          <w:rStyle w:val="aa"/>
          <w:rFonts w:ascii="Times New Roman" w:hAnsi="Times New Roman"/>
          <w:color w:val="333333"/>
          <w:kern w:val="0"/>
          <w:sz w:val="24"/>
          <w:szCs w:val="24"/>
          <w:u w:color="333333"/>
          <w:lang w:val="en-US"/>
        </w:rPr>
        <w:t> “On Leaves” and other legal and normative acts, taking account of the peculiarities laid down in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29" w:name="n415"/>
      <w:bookmarkEnd w:id="429"/>
      <w:r>
        <w:rPr>
          <w:rStyle w:val="aa"/>
          <w:rFonts w:ascii="Times New Roman" w:hAnsi="Times New Roman"/>
          <w:color w:val="333333"/>
          <w:kern w:val="0"/>
          <w:sz w:val="24"/>
          <w:szCs w:val="24"/>
          <w:u w:color="333333"/>
          <w:lang w:val="en-US"/>
        </w:rPr>
        <w:t>4. Basic salary scheme for the employees of the Office is determined by the Chairperson of the Regulatory Authority. The following basic salaries are set for the members of the Regulatory Authority and the employees of the Office based on the subsistence level for able-bodied persons as determined by the Law on the State Budget of Ukraine for the relevant year: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0" w:name="n416"/>
      <w:bookmarkEnd w:id="430"/>
      <w:r>
        <w:rPr>
          <w:rStyle w:val="aa"/>
          <w:rFonts w:ascii="Times New Roman" w:hAnsi="Times New Roman"/>
          <w:color w:val="333333"/>
          <w:kern w:val="0"/>
          <w:sz w:val="24"/>
          <w:szCs w:val="24"/>
          <w:u w:color="333333"/>
          <w:lang w:val="en-US"/>
        </w:rPr>
        <w:t>1) the Chairperson of the Regulatory Authority — 40;</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1" w:name="n417"/>
      <w:bookmarkEnd w:id="431"/>
      <w:r>
        <w:rPr>
          <w:rStyle w:val="aa"/>
          <w:rFonts w:ascii="Times New Roman" w:hAnsi="Times New Roman"/>
          <w:color w:val="333333"/>
          <w:kern w:val="0"/>
          <w:sz w:val="24"/>
          <w:szCs w:val="24"/>
          <w:u w:color="333333"/>
          <w:lang w:val="en-US"/>
        </w:rPr>
        <w:t>2) a member of the Regulatory Authority — 30;</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2" w:name="n418"/>
      <w:bookmarkEnd w:id="432"/>
      <w:r>
        <w:rPr>
          <w:rStyle w:val="aa"/>
          <w:rFonts w:ascii="Times New Roman" w:hAnsi="Times New Roman"/>
          <w:color w:val="333333"/>
          <w:kern w:val="0"/>
          <w:sz w:val="24"/>
          <w:szCs w:val="24"/>
          <w:u w:color="333333"/>
          <w:lang w:val="en-US"/>
        </w:rPr>
        <w:t>3) head and deputy head of a stand-alone structural subdivision of the Office of the Regulatory Authority and other employees of the Office — from 10 to 25.</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3" w:name="n419"/>
      <w:bookmarkEnd w:id="433"/>
      <w:r>
        <w:rPr>
          <w:rStyle w:val="aa"/>
          <w:rFonts w:ascii="Times New Roman" w:hAnsi="Times New Roman"/>
          <w:color w:val="333333"/>
          <w:kern w:val="0"/>
          <w:sz w:val="24"/>
          <w:szCs w:val="24"/>
          <w:u w:color="333333"/>
          <w:lang w:val="en-US"/>
        </w:rPr>
        <w:lastRenderedPageBreak/>
        <w:t>5. The following bonuses may be set for the Chairman and a member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4" w:name="n420"/>
      <w:bookmarkEnd w:id="434"/>
      <w:r>
        <w:rPr>
          <w:rStyle w:val="aa"/>
          <w:rFonts w:ascii="Times New Roman" w:hAnsi="Times New Roman"/>
          <w:color w:val="333333"/>
          <w:kern w:val="0"/>
          <w:sz w:val="24"/>
          <w:szCs w:val="24"/>
          <w:u w:color="333333"/>
          <w:lang w:val="en-US"/>
        </w:rPr>
        <w:t>1) a monthly or quarterly bonus for excellent performance of official duties;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5" w:name="n421"/>
      <w:bookmarkEnd w:id="435"/>
      <w:r>
        <w:rPr>
          <w:rStyle w:val="aa"/>
          <w:rFonts w:ascii="Times New Roman" w:hAnsi="Times New Roman"/>
          <w:color w:val="333333"/>
          <w:kern w:val="0"/>
          <w:sz w:val="24"/>
          <w:szCs w:val="24"/>
          <w:u w:color="333333"/>
          <w:lang w:val="en-US"/>
        </w:rPr>
        <w:t>2) for performing certain particularly important tasks.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6" w:name="n422"/>
      <w:bookmarkEnd w:id="436"/>
      <w:r>
        <w:rPr>
          <w:rStyle w:val="aa"/>
          <w:rFonts w:ascii="Times New Roman" w:hAnsi="Times New Roman"/>
          <w:color w:val="333333"/>
          <w:kern w:val="0"/>
          <w:sz w:val="24"/>
          <w:szCs w:val="24"/>
          <w:u w:color="333333"/>
          <w:lang w:val="en-US"/>
        </w:rPr>
        <w:t>A decision to set bonuses for the members and the Chairman of the Regulatory Authority is made at its meeting in accordance with the Regulation on Bonuses approved by the Regulatory Authority and subject to the personal contribution of the Chairman or a member of the Regulatory Authority to the overall output. The total amount of bonuses that may be granted to the Chairman or a member of the Regulatory Authority during one year may not exceed 50% of the salary bill for relevant positions per year.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7" w:name="n423"/>
      <w:bookmarkEnd w:id="437"/>
      <w:r>
        <w:rPr>
          <w:rStyle w:val="aa"/>
          <w:rFonts w:ascii="Times New Roman" w:hAnsi="Times New Roman"/>
          <w:b/>
          <w:bCs/>
          <w:color w:val="333333"/>
          <w:kern w:val="0"/>
          <w:sz w:val="24"/>
          <w:szCs w:val="24"/>
          <w:u w:color="333333"/>
          <w:lang w:val="en-US"/>
        </w:rPr>
        <w:t>Article 20.</w:t>
      </w:r>
      <w:r>
        <w:rPr>
          <w:rStyle w:val="aa"/>
          <w:rFonts w:ascii="Times New Roman" w:hAnsi="Times New Roman"/>
          <w:color w:val="333333"/>
          <w:kern w:val="0"/>
          <w:sz w:val="24"/>
          <w:szCs w:val="24"/>
          <w:u w:color="333333"/>
          <w:lang w:val="en-US"/>
        </w:rPr>
        <w:t> Scientific and methodical and information support for the Regulatory Authority, its interaction with the public</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8" w:name="n424"/>
      <w:bookmarkEnd w:id="438"/>
      <w:r>
        <w:rPr>
          <w:rStyle w:val="aa"/>
          <w:rFonts w:ascii="Times New Roman" w:hAnsi="Times New Roman"/>
          <w:color w:val="333333"/>
          <w:kern w:val="0"/>
          <w:sz w:val="24"/>
          <w:szCs w:val="24"/>
          <w:u w:color="333333"/>
          <w:lang w:val="en-US"/>
        </w:rPr>
        <w:t>1. The Regulatory Authority may establish consultative and other advisory bodies to perform the tasks assigned to it.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39" w:name="n425"/>
      <w:bookmarkEnd w:id="439"/>
      <w:r>
        <w:rPr>
          <w:rStyle w:val="aa"/>
          <w:rFonts w:ascii="Times New Roman" w:hAnsi="Times New Roman"/>
          <w:color w:val="333333"/>
          <w:kern w:val="0"/>
          <w:sz w:val="24"/>
          <w:szCs w:val="24"/>
          <w:u w:color="333333"/>
          <w:lang w:val="en-US"/>
        </w:rPr>
        <w:t>Regulations on such bodies are approved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0" w:name="n426"/>
      <w:bookmarkEnd w:id="440"/>
      <w:r>
        <w:rPr>
          <w:rStyle w:val="aa"/>
          <w:rFonts w:ascii="Times New Roman" w:hAnsi="Times New Roman"/>
          <w:color w:val="333333"/>
          <w:kern w:val="0"/>
          <w:sz w:val="24"/>
          <w:szCs w:val="24"/>
          <w:u w:color="333333"/>
          <w:lang w:val="en-US"/>
        </w:rPr>
        <w:t xml:space="preserve">2. For the purposes of scientific and methodical, and informational support for its activities, including balancing of economic operators’ and consumers’ interests in the areas of electronic communications, radio spectrum and postal service, economic operators and consumers, the Regulatory Authority may engage scientists, experts, professionals (subject to their consent) as well as specialists of central and local public authorities, enterprises, institutions and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regardless of their ownership (upon agreement with their management).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1" w:name="n427"/>
      <w:bookmarkEnd w:id="441"/>
      <w:r>
        <w:rPr>
          <w:rStyle w:val="aa"/>
          <w:rFonts w:ascii="Times New Roman" w:hAnsi="Times New Roman"/>
          <w:color w:val="333333"/>
          <w:kern w:val="0"/>
          <w:sz w:val="24"/>
          <w:szCs w:val="24"/>
          <w:u w:color="333333"/>
          <w:lang w:val="en-US"/>
        </w:rPr>
        <w:t>3. Any persons may apply to the Regulatory Authority with regard to issues falling within its competence. The Regulatory Authority considers such applications and responds to applicants in the manner prescribed by the legislation.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2" w:name="n428"/>
      <w:bookmarkEnd w:id="442"/>
      <w:r>
        <w:rPr>
          <w:rStyle w:val="aa"/>
          <w:rFonts w:ascii="Times New Roman" w:hAnsi="Times New Roman"/>
          <w:color w:val="333333"/>
          <w:kern w:val="0"/>
          <w:sz w:val="24"/>
          <w:szCs w:val="24"/>
          <w:u w:color="333333"/>
          <w:lang w:val="en-US"/>
        </w:rPr>
        <w:t>4. The Public Council is functioning within the Regulatory Authority as a consultative and advisory body established for the purpose of engaging citizens in the implementation of state policy with regard to regulation of the activity of economic operators in the areas of electronic communications, radio spectrum and postal services. The Regulation on the Public Council and any amendments thereto are agreed by the Regulatory Authority and approved by the Public Council of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3" w:name="n429"/>
      <w:bookmarkEnd w:id="443"/>
      <w:r>
        <w:rPr>
          <w:rStyle w:val="aa"/>
          <w:rFonts w:ascii="Times New Roman" w:hAnsi="Times New Roman"/>
          <w:color w:val="333333"/>
          <w:kern w:val="0"/>
          <w:sz w:val="24"/>
          <w:szCs w:val="24"/>
          <w:u w:color="333333"/>
          <w:lang w:val="en-US"/>
        </w:rPr>
        <w:t>The procedure for the establishment and operation of the Public Council is established by the legislation.</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bookmarkStart w:id="444" w:name="n430"/>
      <w:bookmarkEnd w:id="444"/>
      <w:r>
        <w:rPr>
          <w:rStyle w:val="aa"/>
          <w:rFonts w:ascii="Times New Roman" w:hAnsi="Times New Roman"/>
          <w:b/>
          <w:bCs/>
          <w:color w:val="333333"/>
          <w:kern w:val="0"/>
          <w:sz w:val="24"/>
          <w:szCs w:val="24"/>
          <w:u w:color="333333"/>
          <w:lang w:val="en-US"/>
        </w:rPr>
        <w:t>Article 21.</w:t>
      </w:r>
      <w:r>
        <w:rPr>
          <w:rStyle w:val="aa"/>
          <w:rFonts w:ascii="Times New Roman" w:hAnsi="Times New Roman"/>
          <w:color w:val="333333"/>
          <w:kern w:val="0"/>
          <w:sz w:val="24"/>
          <w:szCs w:val="24"/>
          <w:u w:color="333333"/>
          <w:lang w:val="en-US"/>
        </w:rPr>
        <w:t xml:space="preserve"> Cooperation with competent authorities of other </w:t>
      </w:r>
      <w:r w:rsidRPr="00D90246">
        <w:rPr>
          <w:rStyle w:val="aa"/>
          <w:rFonts w:ascii="Times New Roman" w:hAnsi="Times New Roman"/>
          <w:color w:val="auto"/>
          <w:kern w:val="0"/>
          <w:sz w:val="24"/>
          <w:szCs w:val="24"/>
          <w:u w:color="333333"/>
          <w:lang w:val="en-US"/>
        </w:rPr>
        <w:t xml:space="preserve">states </w:t>
      </w:r>
      <w:r w:rsidRPr="00D90246">
        <w:rPr>
          <w:rStyle w:val="aa"/>
          <w:rFonts w:ascii="Times New Roman" w:hAnsi="Times New Roman"/>
          <w:color w:val="auto"/>
          <w:sz w:val="24"/>
          <w:szCs w:val="24"/>
          <w:u w:color="FF0000"/>
          <w:lang w:val="en-US"/>
        </w:rPr>
        <w:t>and the European Union institutions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5" w:name="n431"/>
      <w:bookmarkEnd w:id="445"/>
      <w:r>
        <w:rPr>
          <w:rStyle w:val="aa"/>
          <w:rFonts w:ascii="Times New Roman" w:hAnsi="Times New Roman"/>
          <w:color w:val="333333"/>
          <w:kern w:val="0"/>
          <w:sz w:val="24"/>
          <w:szCs w:val="24"/>
          <w:u w:color="333333"/>
          <w:lang w:val="en-US"/>
        </w:rPr>
        <w:t>1. The Regulatory Authority maintains cooperation on regulatory issues in the areas referred to in </w:t>
      </w:r>
      <w:hyperlink r:id="rId123" w:history="1">
        <w:r>
          <w:rPr>
            <w:rStyle w:val="Hyperlink5"/>
            <w:rFonts w:eastAsia="Aptos"/>
          </w:rPr>
          <w:t>paragraph 1</w:t>
        </w:r>
      </w:hyperlink>
      <w:r>
        <w:rPr>
          <w:rStyle w:val="aa"/>
          <w:rFonts w:ascii="Times New Roman" w:hAnsi="Times New Roman"/>
          <w:color w:val="333333"/>
          <w:kern w:val="0"/>
          <w:sz w:val="24"/>
          <w:szCs w:val="24"/>
          <w:u w:color="333333"/>
          <w:lang w:val="en-US"/>
        </w:rPr>
        <w:t xml:space="preserve"> of Article 2 of this Law </w:t>
      </w:r>
      <w:r w:rsidRPr="00D90246">
        <w:rPr>
          <w:rStyle w:val="aa"/>
          <w:rFonts w:ascii="Times New Roman" w:hAnsi="Times New Roman"/>
          <w:color w:val="auto"/>
          <w:sz w:val="24"/>
          <w:szCs w:val="24"/>
          <w:u w:color="FF0000"/>
          <w:lang w:val="en-US"/>
        </w:rPr>
        <w:t xml:space="preserve">with national regulatory authorities, other competent authorities of foreign states, institutions of the European Union, </w:t>
      </w:r>
      <w:r w:rsidRPr="00D90246">
        <w:rPr>
          <w:rStyle w:val="aa"/>
          <w:rFonts w:ascii="Times New Roman" w:hAnsi="Times New Roman"/>
          <w:color w:val="auto"/>
          <w:kern w:val="0"/>
          <w:sz w:val="24"/>
          <w:szCs w:val="24"/>
          <w:u w:color="333333"/>
          <w:lang w:val="en-US"/>
        </w:rPr>
        <w:t>other global</w:t>
      </w:r>
      <w:r>
        <w:rPr>
          <w:rStyle w:val="aa"/>
          <w:rFonts w:ascii="Times New Roman" w:hAnsi="Times New Roman"/>
          <w:color w:val="333333"/>
          <w:kern w:val="0"/>
          <w:sz w:val="24"/>
          <w:szCs w:val="24"/>
          <w:u w:color="333333"/>
          <w:lang w:val="en-US"/>
        </w:rPr>
        <w:t xml:space="preserve">, European and regional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in relevant areas.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6" w:name="n432"/>
      <w:bookmarkEnd w:id="446"/>
      <w:r>
        <w:rPr>
          <w:rStyle w:val="aa"/>
          <w:rFonts w:ascii="Times New Roman" w:hAnsi="Times New Roman"/>
          <w:color w:val="333333"/>
          <w:kern w:val="0"/>
          <w:sz w:val="24"/>
          <w:szCs w:val="24"/>
          <w:u w:color="333333"/>
          <w:lang w:val="en-US"/>
        </w:rPr>
        <w:t xml:space="preserve">2. The Regulatory Authority may, in accordance with international agreements, provide the competent authorities of foreign </w:t>
      </w:r>
      <w:r w:rsidRPr="00D90246">
        <w:rPr>
          <w:rStyle w:val="aa"/>
          <w:rFonts w:ascii="Times New Roman" w:hAnsi="Times New Roman"/>
          <w:color w:val="auto"/>
          <w:kern w:val="0"/>
          <w:sz w:val="24"/>
          <w:szCs w:val="24"/>
          <w:u w:color="333333"/>
          <w:lang w:val="en-US"/>
        </w:rPr>
        <w:t>states</w:t>
      </w:r>
      <w:r w:rsidRPr="00D90246">
        <w:rPr>
          <w:rStyle w:val="aa"/>
          <w:rFonts w:ascii="Times New Roman" w:hAnsi="Times New Roman"/>
          <w:color w:val="auto"/>
          <w:sz w:val="24"/>
          <w:szCs w:val="24"/>
          <w:u w:color="FF0000"/>
          <w:lang w:val="en-US"/>
        </w:rPr>
        <w:t>, institutions of the European Union</w:t>
      </w:r>
      <w:r w:rsidRPr="00D90246">
        <w:rPr>
          <w:rStyle w:val="aa"/>
          <w:rFonts w:ascii="Times New Roman" w:hAnsi="Times New Roman"/>
          <w:color w:val="auto"/>
          <w:kern w:val="0"/>
          <w:sz w:val="24"/>
          <w:szCs w:val="24"/>
          <w:u w:color="333333"/>
          <w:lang w:val="en-US"/>
        </w:rPr>
        <w:t xml:space="preserve"> </w:t>
      </w:r>
      <w:r>
        <w:rPr>
          <w:rStyle w:val="aa"/>
          <w:rFonts w:ascii="Times New Roman" w:hAnsi="Times New Roman"/>
          <w:color w:val="333333"/>
          <w:kern w:val="0"/>
          <w:sz w:val="24"/>
          <w:szCs w:val="24"/>
          <w:u w:color="333333"/>
          <w:lang w:val="en-US"/>
        </w:rPr>
        <w:t>and receive from them information on state regulation and supervision (control) necessary to perform the tasks assigned to it by the law in the areas referred to in </w:t>
      </w:r>
      <w:hyperlink r:id="rId124" w:history="1">
        <w:r>
          <w:rPr>
            <w:rStyle w:val="Hyperlink5"/>
            <w:rFonts w:eastAsia="Aptos"/>
          </w:rPr>
          <w:t>paragraph 1</w:t>
        </w:r>
      </w:hyperlink>
      <w:r>
        <w:rPr>
          <w:rStyle w:val="aa"/>
          <w:rFonts w:ascii="Times New Roman" w:hAnsi="Times New Roman"/>
          <w:color w:val="333333"/>
          <w:kern w:val="0"/>
          <w:sz w:val="24"/>
          <w:szCs w:val="24"/>
          <w:u w:color="333333"/>
          <w:lang w:val="en-US"/>
        </w:rPr>
        <w:t> of Article 2 of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7" w:name="n433"/>
      <w:bookmarkEnd w:id="447"/>
      <w:r>
        <w:rPr>
          <w:rStyle w:val="aa"/>
          <w:rFonts w:ascii="Times New Roman" w:hAnsi="Times New Roman"/>
          <w:color w:val="333333"/>
          <w:kern w:val="0"/>
          <w:sz w:val="24"/>
          <w:szCs w:val="24"/>
          <w:u w:color="333333"/>
          <w:lang w:val="en-US"/>
        </w:rPr>
        <w:t>3. The funding for the activities of the Communications regulatory authority must provide the resources for such cooperation.</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b/>
          <w:bCs/>
          <w:color w:val="auto"/>
          <w:sz w:val="24"/>
          <w:szCs w:val="24"/>
          <w:u w:color="FF0000"/>
          <w:lang w:val="en-US"/>
        </w:rPr>
        <w:lastRenderedPageBreak/>
        <w:t>Article 21</w:t>
      </w:r>
      <w:r w:rsidRPr="00D90246">
        <w:rPr>
          <w:rStyle w:val="aa"/>
          <w:rFonts w:ascii="Times New Roman" w:hAnsi="Times New Roman"/>
          <w:b/>
          <w:bCs/>
          <w:color w:val="auto"/>
          <w:sz w:val="24"/>
          <w:szCs w:val="24"/>
          <w:u w:color="FF0000"/>
          <w:vertAlign w:val="superscript"/>
          <w:lang w:val="en-US"/>
        </w:rPr>
        <w:t>1</w:t>
      </w:r>
      <w:r w:rsidRPr="00D90246">
        <w:rPr>
          <w:rStyle w:val="aa"/>
          <w:rFonts w:ascii="Times New Roman" w:hAnsi="Times New Roman"/>
          <w:b/>
          <w:bCs/>
          <w:color w:val="auto"/>
          <w:sz w:val="24"/>
          <w:szCs w:val="24"/>
          <w:u w:color="FF0000"/>
          <w:lang w:val="en-US"/>
        </w:rPr>
        <w:t>.</w:t>
      </w:r>
      <w:r w:rsidRPr="00D90246">
        <w:rPr>
          <w:rStyle w:val="aa"/>
          <w:rFonts w:ascii="Times New Roman" w:hAnsi="Times New Roman"/>
          <w:color w:val="auto"/>
          <w:sz w:val="24"/>
          <w:szCs w:val="24"/>
          <w:u w:color="FF0000"/>
          <w:lang w:val="en-US"/>
        </w:rPr>
        <w:t xml:space="preserve"> Cooperation with the Body of European Regulators for Electronic Communications (BEREC) and the Agency for Support for BEREC (BEREC Office)</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1. The regulatory authority in accordance with the European Union legal framework, which regulates the creation and functioning of BEREC and the Agency for Support for BEREC (hereinafter - BEREC Office), ensures cooperation on regulatory issues in the field of electronic communications with BEREC and the BEREC Office, and participation in the activities of BEREC at the appropriate level of representation, taking into account the organizational structure of BEREC and the BEREC Office and the requirements for the organization of their work, and pays financial contributions in a timely manner.</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Members, including the Chairperson, and employees of the regulatory authority when cooperating with BEREC and the BEREC Office must comply with confidentiality, independence and objectivity requirements established by BEREC.</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 xml:space="preserve">2. When developing its decisions or approving draft normative legal acts developed by other state authorities, the regulatory authority shall take the utmost account of the relevant opinions, guidelines, recommendations, common position, best practices, and methodologies adopted by BEREC. </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Where the regulatory authority deviates from the guidelines issued by BEREC in accordance with the EU framework on roaming, it shall provide the reasons therefor in its decision.</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 xml:space="preserve">3. At the request of BEREC and/or the BEREC Office the regulatory authority shall provide documents, statistical and other information, in a timely and accurate manner, necessary for carrying out their tasks, as well as assists in the collection of information on requests from BEREC or the BEREC Office to other subjects. </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The regulatory authority based on the request of BEREC and/or the BEREC Office may require within its powers from central and local executive authorities, authorities of the Autonomous Republic of Crimea, local authorities, providers of electronic communication networks and/or services, undertakings providing associated facilities or associated services in the field of electronic communications,  users of the radio frequency spectrum, as well as other undertakings regardless of the form of ownership, operating in the field of electronic communications or closely related sectors, a provision of relevant documents, statistical and other information in written and/or electronic form.</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Central and local executive authorities, authorities of the Autonomous Republic of Crimea, local authorities, providers of electronic communication networks and/or services, undertakings providing associated facilities or associated services in the field of electronic communications,  users of the radio frequency spectrum, as well as other undertakings regardless of the form of ownership, operating in the field of electronic communications or closely related sectors, must provide the requested by the regulatory authority documents, statistical and other information, including with limited access (except proprietary information and state secret), within the timeframe specified in the request.</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4. The Regulatory authority:</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1)</w:t>
      </w:r>
      <w:r w:rsidRPr="00D90246">
        <w:rPr>
          <w:rStyle w:val="aa"/>
          <w:rFonts w:ascii="Times New Roman" w:hAnsi="Times New Roman"/>
          <w:color w:val="auto"/>
          <w:sz w:val="24"/>
          <w:szCs w:val="24"/>
          <w:u w:color="FF0000"/>
          <w:lang w:val="en-US"/>
        </w:rPr>
        <w:tab/>
        <w:t>shall notify BEREC of any dispute that affects trade between Ukraine and EU MS in the field of electronic communications in order to ensure the resolution of such a dispute;</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2)</w:t>
      </w:r>
      <w:r w:rsidRPr="00D90246">
        <w:rPr>
          <w:rStyle w:val="aa"/>
          <w:rFonts w:ascii="Times New Roman" w:hAnsi="Times New Roman"/>
          <w:color w:val="auto"/>
          <w:sz w:val="24"/>
          <w:szCs w:val="24"/>
          <w:u w:color="FF0000"/>
          <w:lang w:val="en-US"/>
        </w:rPr>
        <w:tab/>
        <w:t>shall await BEREC's opinion (expected in the shortest possible timeframe, but in any case within four months except in exceptional circumstances) before taking any action to resolve the dispute or refraining from action;</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3)</w:t>
      </w:r>
      <w:r w:rsidRPr="00D90246">
        <w:rPr>
          <w:rStyle w:val="aa"/>
          <w:rFonts w:ascii="Times New Roman" w:hAnsi="Times New Roman"/>
          <w:color w:val="auto"/>
          <w:sz w:val="24"/>
          <w:szCs w:val="24"/>
          <w:u w:color="FF0000"/>
          <w:lang w:val="en-US"/>
        </w:rPr>
        <w:tab/>
        <w:t>in exceptional circumstances, where there is an urgent need to act, in order to safeguard competition or protect the interests of end-users, the regulatory authority may, either at the request of the parties or on its own initiative, adopt interim measures.</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lastRenderedPageBreak/>
        <w:t xml:space="preserve">5. Any obligations imposed on an undertaking by the regulatory authority as part of the dispute resolution shall comply with this Law and take the utmost account of the BEREC’s opinion. The regulatory authority adopts a decision on imposition of such obligations within one month after receiving BEREC’s opinion. </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Undertakings are obliged to implement the decision of the regulatory authority to impose mandatory obligations on them within the timeframe determined by the mentioned authority.</w:t>
      </w:r>
    </w:p>
    <w:p w:rsidR="00711980" w:rsidRPr="00D90246"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sz w:val="24"/>
          <w:szCs w:val="24"/>
          <w:u w:color="FF0000"/>
        </w:rPr>
      </w:pPr>
      <w:r w:rsidRPr="00D90246">
        <w:rPr>
          <w:rStyle w:val="aa"/>
          <w:rFonts w:ascii="Times New Roman" w:hAnsi="Times New Roman"/>
          <w:color w:val="auto"/>
          <w:sz w:val="24"/>
          <w:szCs w:val="24"/>
          <w:u w:color="FF0000"/>
          <w:lang w:val="en-US"/>
        </w:rPr>
        <w:t xml:space="preserve">Electronic communications networks and/or services providers from any EU Member State have the right to ask the regulatory authority to resolve their disputes with electronic communications networks and/or services providers from Ukraine. </w:t>
      </w:r>
    </w:p>
    <w:p w:rsidR="00711980" w:rsidRPr="00233FE3"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auto"/>
          <w:kern w:val="0"/>
          <w:sz w:val="24"/>
          <w:szCs w:val="24"/>
          <w:u w:color="333333"/>
        </w:rPr>
      </w:pPr>
      <w:r w:rsidRPr="00D90246">
        <w:rPr>
          <w:rStyle w:val="aa"/>
          <w:rFonts w:ascii="Times New Roman" w:hAnsi="Times New Roman"/>
          <w:color w:val="auto"/>
          <w:sz w:val="24"/>
          <w:szCs w:val="24"/>
          <w:u w:color="FF0000"/>
          <w:lang w:val="en-US"/>
        </w:rPr>
        <w:t xml:space="preserve">When resolving such </w:t>
      </w:r>
      <w:r w:rsidR="00233FE3" w:rsidRPr="00233FE3">
        <w:rPr>
          <w:rStyle w:val="aa"/>
          <w:rFonts w:ascii="Times New Roman" w:hAnsi="Times New Roman"/>
          <w:color w:val="auto"/>
          <w:sz w:val="24"/>
          <w:szCs w:val="24"/>
          <w:u w:color="FF0000"/>
          <w:lang w:val="en-US"/>
        </w:rPr>
        <w:t>disputes,</w:t>
      </w:r>
      <w:r w:rsidRPr="00233FE3">
        <w:rPr>
          <w:rStyle w:val="aa"/>
          <w:rFonts w:ascii="Times New Roman" w:hAnsi="Times New Roman"/>
          <w:color w:val="auto"/>
          <w:sz w:val="24"/>
          <w:szCs w:val="24"/>
          <w:u w:color="FF0000"/>
          <w:lang w:val="en-US"/>
        </w:rPr>
        <w:t xml:space="preserve"> the regulatory authority shall cooperate with competent authorities from any concerned EU Member States, if needed.  </w:t>
      </w:r>
    </w:p>
    <w:p w:rsidR="00711980" w:rsidRDefault="00193C70">
      <w:pPr>
        <w:pStyle w:val="a7"/>
        <w:shd w:val="clear" w:color="auto" w:fill="FFFFFF"/>
        <w:spacing w:before="150" w:after="150" w:line="240" w:lineRule="auto"/>
        <w:ind w:left="450" w:right="450"/>
        <w:jc w:val="center"/>
        <w:rPr>
          <w:rStyle w:val="aa"/>
          <w:rFonts w:ascii="Times New Roman" w:eastAsia="Times New Roman" w:hAnsi="Times New Roman" w:cs="Times New Roman"/>
          <w:color w:val="333333"/>
          <w:kern w:val="0"/>
          <w:sz w:val="24"/>
          <w:szCs w:val="24"/>
          <w:u w:color="333333"/>
        </w:rPr>
      </w:pPr>
      <w:bookmarkStart w:id="448" w:name="n434"/>
      <w:bookmarkEnd w:id="448"/>
      <w:r>
        <w:rPr>
          <w:rStyle w:val="aa"/>
          <w:rFonts w:ascii="Times New Roman" w:hAnsi="Times New Roman"/>
          <w:b/>
          <w:bCs/>
          <w:color w:val="333333"/>
          <w:kern w:val="0"/>
          <w:sz w:val="24"/>
          <w:szCs w:val="24"/>
          <w:u w:color="333333"/>
          <w:lang w:val="en-US"/>
        </w:rPr>
        <w:t>Section III. FINAL AND TRANSITIONAL PROVISIONS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49" w:name="n435"/>
      <w:bookmarkEnd w:id="449"/>
      <w:r>
        <w:rPr>
          <w:rStyle w:val="aa"/>
          <w:rFonts w:ascii="Times New Roman" w:hAnsi="Times New Roman"/>
          <w:color w:val="333333"/>
          <w:kern w:val="0"/>
          <w:sz w:val="24"/>
          <w:szCs w:val="24"/>
          <w:u w:color="333333"/>
          <w:lang w:val="en-US"/>
        </w:rPr>
        <w:t>1. This Law shall enter into force on the day following the date of its publication.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0" w:name="n436"/>
      <w:bookmarkEnd w:id="450"/>
      <w:r>
        <w:rPr>
          <w:rStyle w:val="aa"/>
          <w:rFonts w:ascii="Times New Roman" w:hAnsi="Times New Roman"/>
          <w:color w:val="333333"/>
          <w:kern w:val="0"/>
          <w:sz w:val="24"/>
          <w:szCs w:val="24"/>
          <w:u w:color="333333"/>
          <w:lang w:val="en-US"/>
        </w:rPr>
        <w:t>2. To amend the following laws of Ukraine: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1" w:name="n437"/>
      <w:bookmarkEnd w:id="451"/>
      <w:r>
        <w:rPr>
          <w:rStyle w:val="aa"/>
          <w:rFonts w:ascii="Times New Roman" w:hAnsi="Times New Roman"/>
          <w:color w:val="333333"/>
          <w:kern w:val="0"/>
          <w:sz w:val="24"/>
          <w:szCs w:val="24"/>
          <w:u w:color="333333"/>
          <w:lang w:val="en-US"/>
        </w:rPr>
        <w:t>1) in the </w:t>
      </w:r>
      <w:hyperlink r:id="rId125"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Local Self-Government in Ukraine”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1997, No. 24, p. 170, as amended):</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26" w:history="1">
        <w:bookmarkStart w:id="452" w:name="n438"/>
        <w:r w:rsidR="00193C70">
          <w:rPr>
            <w:rStyle w:val="Hyperlink2"/>
            <w:rFonts w:eastAsia="Aptos"/>
          </w:rPr>
          <w:t>Article 26(1)(57)</w:t>
        </w:r>
      </w:hyperlink>
      <w:r w:rsidR="00193C70">
        <w:rPr>
          <w:rStyle w:val="aa"/>
          <w:rFonts w:ascii="Times New Roman" w:hAnsi="Times New Roman"/>
          <w:color w:val="333333"/>
          <w:kern w:val="0"/>
          <w:sz w:val="24"/>
          <w:szCs w:val="24"/>
          <w:u w:color="333333"/>
          <w:lang w:val="en-US"/>
        </w:rPr>
        <w:t> shall be replaced by the following:</w:t>
      </w:r>
      <w:bookmarkEnd w:id="452"/>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3" w:name="n439"/>
      <w:bookmarkEnd w:id="453"/>
      <w:r>
        <w:rPr>
          <w:rStyle w:val="aa"/>
          <w:rFonts w:ascii="Times New Roman" w:hAnsi="Times New Roman"/>
          <w:color w:val="333333"/>
          <w:kern w:val="0"/>
          <w:sz w:val="24"/>
          <w:szCs w:val="24"/>
          <w:u w:color="333333"/>
          <w:lang w:val="en-US"/>
        </w:rPr>
        <w:t>“57) setting the fees for access to communally owned construction, infrastructure, transport, electric power facilities, electronic communications cable-duct systems and house distribution networks in accordance with the </w:t>
      </w:r>
      <w:hyperlink r:id="rId127" w:history="1">
        <w:r>
          <w:rPr>
            <w:rStyle w:val="Hyperlink2"/>
            <w:rFonts w:eastAsia="Aptos"/>
          </w:rPr>
          <w:t>Law of Ukraine</w:t>
        </w:r>
      </w:hyperlink>
      <w:r>
        <w:rPr>
          <w:rStyle w:val="aa"/>
          <w:rFonts w:ascii="Times New Roman" w:hAnsi="Times New Roman"/>
          <w:color w:val="333333"/>
          <w:kern w:val="0"/>
          <w:sz w:val="24"/>
          <w:szCs w:val="24"/>
          <w:u w:color="333333"/>
          <w:lang w:val="en-US"/>
        </w:rPr>
        <w:t> “On Access to Construction, Transport, Electricity Facilities to Develop Electronic Communications Networks”;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4" w:name="n440"/>
      <w:bookmarkEnd w:id="454"/>
      <w:r>
        <w:rPr>
          <w:rStyle w:val="aa"/>
          <w:rFonts w:ascii="Times New Roman" w:hAnsi="Times New Roman"/>
          <w:color w:val="333333"/>
          <w:kern w:val="0"/>
          <w:sz w:val="24"/>
          <w:szCs w:val="24"/>
          <w:u w:color="333333"/>
          <w:lang w:val="en-US"/>
        </w:rPr>
        <w:t>in </w:t>
      </w:r>
      <w:hyperlink r:id="rId128" w:history="1">
        <w:r>
          <w:rPr>
            <w:rStyle w:val="Hyperlink2"/>
            <w:rFonts w:eastAsia="Aptos"/>
          </w:rPr>
          <w:t>Article 30(1)</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5" w:name="n441"/>
      <w:bookmarkEnd w:id="455"/>
      <w:proofErr w:type="spellStart"/>
      <w:r>
        <w:rPr>
          <w:rStyle w:val="aa"/>
          <w:rFonts w:ascii="Times New Roman" w:hAnsi="Times New Roman"/>
          <w:color w:val="333333"/>
          <w:kern w:val="0"/>
          <w:sz w:val="24"/>
          <w:szCs w:val="24"/>
          <w:u w:color="333333"/>
          <w:lang w:val="en-US"/>
        </w:rPr>
        <w:t>subpoint</w:t>
      </w:r>
      <w:proofErr w:type="spellEnd"/>
      <w:r>
        <w:rPr>
          <w:rStyle w:val="aa"/>
          <w:rFonts w:ascii="Times New Roman" w:hAnsi="Times New Roman"/>
          <w:color w:val="333333"/>
          <w:kern w:val="0"/>
          <w:sz w:val="24"/>
          <w:szCs w:val="24"/>
          <w:u w:color="333333"/>
          <w:lang w:val="en-US"/>
        </w:rPr>
        <w:t> 18 of point “a”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6" w:name="n442"/>
      <w:bookmarkEnd w:id="456"/>
      <w:r>
        <w:rPr>
          <w:rStyle w:val="aa"/>
          <w:rFonts w:ascii="Times New Roman" w:hAnsi="Times New Roman"/>
          <w:color w:val="333333"/>
          <w:kern w:val="0"/>
          <w:sz w:val="24"/>
          <w:szCs w:val="24"/>
          <w:u w:color="333333"/>
          <w:lang w:val="en-US"/>
        </w:rPr>
        <w:t xml:space="preserve">“18) arranging for a non-discriminatory access of electronic communications networks and/or services providers, their </w:t>
      </w:r>
      <w:proofErr w:type="spellStart"/>
      <w:r>
        <w:rPr>
          <w:rStyle w:val="aa"/>
          <w:rFonts w:ascii="Times New Roman" w:hAnsi="Times New Roman"/>
          <w:color w:val="333333"/>
          <w:kern w:val="0"/>
          <w:sz w:val="24"/>
          <w:szCs w:val="24"/>
          <w:u w:color="333333"/>
          <w:lang w:val="en-US"/>
        </w:rPr>
        <w:t>authorised</w:t>
      </w:r>
      <w:proofErr w:type="spellEnd"/>
      <w:r>
        <w:rPr>
          <w:rStyle w:val="aa"/>
          <w:rFonts w:ascii="Times New Roman" w:hAnsi="Times New Roman"/>
          <w:color w:val="333333"/>
          <w:kern w:val="0"/>
          <w:sz w:val="24"/>
          <w:szCs w:val="24"/>
          <w:u w:color="333333"/>
          <w:lang w:val="en-US"/>
        </w:rPr>
        <w:t xml:space="preserve"> persons to the infrastructure of communally owned construction, transport electric power facilities, electronic communications cable duct systems and house distribution networks on a basis of contracts with enterprises on the books of which this infrastructure is recorded”;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7" w:name="n443"/>
      <w:bookmarkEnd w:id="457"/>
      <w:proofErr w:type="spellStart"/>
      <w:r>
        <w:rPr>
          <w:rStyle w:val="aa"/>
          <w:rFonts w:ascii="Times New Roman" w:hAnsi="Times New Roman"/>
          <w:color w:val="333333"/>
          <w:kern w:val="0"/>
          <w:sz w:val="24"/>
          <w:szCs w:val="24"/>
          <w:u w:color="333333"/>
          <w:lang w:val="en-US"/>
        </w:rPr>
        <w:t>subpoint</w:t>
      </w:r>
      <w:proofErr w:type="spellEnd"/>
      <w:r>
        <w:rPr>
          <w:rStyle w:val="aa"/>
          <w:rFonts w:ascii="Times New Roman" w:hAnsi="Times New Roman"/>
          <w:color w:val="333333"/>
          <w:kern w:val="0"/>
          <w:sz w:val="24"/>
          <w:szCs w:val="24"/>
          <w:u w:color="333333"/>
          <w:lang w:val="en-US"/>
        </w:rPr>
        <w:t> 13 of point “б”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58" w:name="n444"/>
      <w:bookmarkEnd w:id="458"/>
      <w:r>
        <w:rPr>
          <w:rStyle w:val="aa"/>
          <w:rFonts w:ascii="Times New Roman" w:hAnsi="Times New Roman"/>
          <w:color w:val="333333"/>
          <w:kern w:val="0"/>
          <w:sz w:val="24"/>
          <w:szCs w:val="24"/>
          <w:u w:color="333333"/>
          <w:lang w:val="en-US"/>
        </w:rPr>
        <w:t xml:space="preserve">“13) exercising control over the compliance of communally owned enterprises with the requirements of the legislation with regard to ensuring, on a contractual basis, an unimpeded access of electronic communications networks and/or services providers, their </w:t>
      </w:r>
      <w:proofErr w:type="spellStart"/>
      <w:r>
        <w:rPr>
          <w:rStyle w:val="aa"/>
          <w:rFonts w:ascii="Times New Roman" w:hAnsi="Times New Roman"/>
          <w:color w:val="333333"/>
          <w:kern w:val="0"/>
          <w:sz w:val="24"/>
          <w:szCs w:val="24"/>
          <w:u w:color="333333"/>
          <w:lang w:val="en-US"/>
        </w:rPr>
        <w:t>authorised</w:t>
      </w:r>
      <w:proofErr w:type="spellEnd"/>
      <w:r>
        <w:rPr>
          <w:rStyle w:val="aa"/>
          <w:rFonts w:ascii="Times New Roman" w:hAnsi="Times New Roman"/>
          <w:color w:val="333333"/>
          <w:kern w:val="0"/>
          <w:sz w:val="24"/>
          <w:szCs w:val="24"/>
          <w:u w:color="333333"/>
          <w:lang w:val="en-US"/>
        </w:rPr>
        <w:t xml:space="preserve"> persons to the infrastructure of construction, transport electric power facilities, electronic communications cable duct systems and house distribution networks on their books, and over the accuracy of calculation of the access fees. Executive bodies of village, settlement and city councils shall be prohibited from delegating these control powers to economic operators”;</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29" w:history="1">
        <w:bookmarkStart w:id="459" w:name="n445"/>
        <w:proofErr w:type="spellStart"/>
        <w:r w:rsidR="00193C70">
          <w:rPr>
            <w:rStyle w:val="Hyperlink2"/>
            <w:rFonts w:eastAsia="Aptos"/>
          </w:rPr>
          <w:t>subpoint</w:t>
        </w:r>
        <w:proofErr w:type="spellEnd"/>
        <w:r w:rsidR="00193C70">
          <w:rPr>
            <w:rStyle w:val="Hyperlink2"/>
            <w:rFonts w:eastAsia="Aptos"/>
          </w:rPr>
          <w:t> 12</w:t>
        </w:r>
      </w:hyperlink>
      <w:r w:rsidR="00193C70">
        <w:rPr>
          <w:rStyle w:val="aa"/>
          <w:rFonts w:ascii="Times New Roman" w:hAnsi="Times New Roman"/>
          <w:color w:val="333333"/>
          <w:kern w:val="0"/>
          <w:sz w:val="24"/>
          <w:szCs w:val="24"/>
          <w:u w:color="333333"/>
          <w:lang w:val="en-US"/>
        </w:rPr>
        <w:t> of point “a” of Article 31(1) shall be replaced by the following:</w:t>
      </w:r>
      <w:bookmarkEnd w:id="459"/>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0" w:name="n446"/>
      <w:bookmarkEnd w:id="460"/>
      <w:r>
        <w:rPr>
          <w:rStyle w:val="aa"/>
          <w:rFonts w:ascii="Times New Roman" w:hAnsi="Times New Roman"/>
          <w:color w:val="333333"/>
          <w:kern w:val="0"/>
          <w:sz w:val="24"/>
          <w:szCs w:val="24"/>
          <w:u w:color="333333"/>
          <w:lang w:val="en-US"/>
        </w:rPr>
        <w:t xml:space="preserve">“12) </w:t>
      </w:r>
      <w:proofErr w:type="spellStart"/>
      <w:r>
        <w:rPr>
          <w:rStyle w:val="aa"/>
          <w:rFonts w:ascii="Times New Roman" w:hAnsi="Times New Roman"/>
          <w:color w:val="333333"/>
          <w:kern w:val="0"/>
          <w:sz w:val="24"/>
          <w:szCs w:val="24"/>
          <w:u w:color="333333"/>
          <w:lang w:val="en-US"/>
        </w:rPr>
        <w:t>organisation</w:t>
      </w:r>
      <w:proofErr w:type="spellEnd"/>
      <w:r>
        <w:rPr>
          <w:rStyle w:val="aa"/>
          <w:rFonts w:ascii="Times New Roman" w:hAnsi="Times New Roman"/>
          <w:color w:val="333333"/>
          <w:kern w:val="0"/>
          <w:sz w:val="24"/>
          <w:szCs w:val="24"/>
          <w:u w:color="333333"/>
          <w:lang w:val="en-US"/>
        </w:rPr>
        <w:t xml:space="preserve"> of the development of infrastructure of communally owned construction and transport facilities for the purpose of installation of technical means of electronic communications to satisfy public needs for electronic communications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1" w:name="n447"/>
      <w:bookmarkEnd w:id="461"/>
      <w:r>
        <w:rPr>
          <w:rStyle w:val="aa"/>
          <w:rFonts w:ascii="Times New Roman" w:hAnsi="Times New Roman"/>
          <w:color w:val="333333"/>
          <w:kern w:val="0"/>
          <w:sz w:val="24"/>
          <w:szCs w:val="24"/>
          <w:u w:color="333333"/>
          <w:lang w:val="en-US"/>
        </w:rPr>
        <w:t>2) in the </w:t>
      </w:r>
      <w:hyperlink r:id="rId130"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Mandatory State Pension Insurance Duty”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1997, No. 37, p. 237, as amended):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2" w:name="n448"/>
      <w:bookmarkEnd w:id="462"/>
      <w:r>
        <w:rPr>
          <w:rStyle w:val="aa"/>
          <w:rFonts w:ascii="Times New Roman" w:hAnsi="Times New Roman"/>
          <w:color w:val="333333"/>
          <w:kern w:val="0"/>
          <w:sz w:val="24"/>
          <w:szCs w:val="24"/>
          <w:u w:color="333333"/>
          <w:lang w:val="en-US"/>
        </w:rPr>
        <w:t>in </w:t>
      </w:r>
      <w:hyperlink r:id="rId131" w:history="1">
        <w:r>
          <w:rPr>
            <w:rStyle w:val="Hyperlink2"/>
            <w:rFonts w:eastAsia="Aptos"/>
          </w:rPr>
          <w:t>Article 1</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3" w:name="n449"/>
      <w:bookmarkEnd w:id="463"/>
      <w:r>
        <w:rPr>
          <w:rStyle w:val="aa"/>
          <w:rFonts w:ascii="Times New Roman" w:hAnsi="Times New Roman"/>
          <w:color w:val="333333"/>
          <w:kern w:val="0"/>
          <w:sz w:val="24"/>
          <w:szCs w:val="24"/>
          <w:u w:color="333333"/>
          <w:lang w:val="en-US"/>
        </w:rPr>
        <w:lastRenderedPageBreak/>
        <w:t>in point 10 of the first paragraph:</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4" w:name="n450"/>
      <w:bookmarkEnd w:id="464"/>
      <w:r>
        <w:rPr>
          <w:rStyle w:val="aa"/>
          <w:rFonts w:ascii="Times New Roman" w:hAnsi="Times New Roman"/>
          <w:color w:val="333333"/>
          <w:kern w:val="0"/>
          <w:sz w:val="24"/>
          <w:szCs w:val="24"/>
          <w:u w:color="333333"/>
          <w:lang w:val="en-US"/>
        </w:rPr>
        <w:t>in the first indent: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5" w:name="n451"/>
      <w:bookmarkEnd w:id="465"/>
      <w:r>
        <w:rPr>
          <w:rStyle w:val="aa"/>
          <w:rFonts w:ascii="Times New Roman" w:hAnsi="Times New Roman"/>
          <w:color w:val="333333"/>
          <w:kern w:val="0"/>
          <w:sz w:val="24"/>
          <w:szCs w:val="24"/>
          <w:u w:color="333333"/>
          <w:lang w:val="en-US"/>
        </w:rPr>
        <w:t>the first sentence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6" w:name="n452"/>
      <w:bookmarkEnd w:id="466"/>
      <w:r>
        <w:rPr>
          <w:rStyle w:val="aa"/>
          <w:rFonts w:ascii="Times New Roman" w:hAnsi="Times New Roman"/>
          <w:color w:val="333333"/>
          <w:kern w:val="0"/>
          <w:sz w:val="24"/>
          <w:szCs w:val="24"/>
          <w:u w:color="333333"/>
          <w:lang w:val="en-US"/>
        </w:rPr>
        <w:t xml:space="preserve">“10) enterprises, institutions,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natural persons that use mobile communication services and do not provide electronic communications service (hereinafter referred to as “service end users”) as well as electronic communications services providers that provide mobile communication services to service end users free of charge”;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7" w:name="n453"/>
      <w:bookmarkEnd w:id="467"/>
      <w:r>
        <w:rPr>
          <w:rStyle w:val="aa"/>
          <w:rFonts w:ascii="Times New Roman" w:hAnsi="Times New Roman"/>
          <w:color w:val="333333"/>
          <w:kern w:val="0"/>
          <w:sz w:val="24"/>
          <w:szCs w:val="24"/>
          <w:u w:color="333333"/>
          <w:lang w:val="en-US"/>
        </w:rPr>
        <w:t>in the second sentence, the words “cellular communication” shall be replaced with the words “mobile communication”;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8" w:name="n454"/>
      <w:bookmarkEnd w:id="468"/>
      <w:r>
        <w:rPr>
          <w:rStyle w:val="aa"/>
          <w:rFonts w:ascii="Times New Roman" w:hAnsi="Times New Roman"/>
          <w:color w:val="333333"/>
          <w:kern w:val="0"/>
          <w:sz w:val="24"/>
          <w:szCs w:val="24"/>
          <w:u w:color="333333"/>
          <w:lang w:val="en-US"/>
        </w:rPr>
        <w:t>the second to fifth indents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69" w:name="n455"/>
      <w:bookmarkEnd w:id="469"/>
      <w:r>
        <w:rPr>
          <w:rStyle w:val="aa"/>
          <w:rFonts w:ascii="Times New Roman" w:hAnsi="Times New Roman"/>
          <w:color w:val="333333"/>
          <w:kern w:val="0"/>
          <w:sz w:val="24"/>
          <w:szCs w:val="24"/>
          <w:u w:color="333333"/>
          <w:lang w:val="en-US"/>
        </w:rPr>
        <w:t>“The mandatory state pension insurance duty shall not be paid by service end users in case of sending (generating) a charity electronic communication message.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0" w:name="n456"/>
      <w:bookmarkEnd w:id="470"/>
      <w:r>
        <w:rPr>
          <w:rStyle w:val="aa"/>
          <w:rFonts w:ascii="Times New Roman" w:hAnsi="Times New Roman"/>
          <w:color w:val="333333"/>
          <w:kern w:val="0"/>
          <w:sz w:val="24"/>
          <w:szCs w:val="24"/>
          <w:u w:color="333333"/>
          <w:lang w:val="en-US"/>
        </w:rPr>
        <w:t>For the purposes of this Law, mobile communication services shall include electronic communications services which are initiated and provided to the service end user with the use of his/her mobile terminal equipment that is radio equipment, may be freely relocated within all termination points of an electronic communications network and is connected to them with the use of radio communication.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1" w:name="n457"/>
      <w:bookmarkEnd w:id="471"/>
      <w:r>
        <w:rPr>
          <w:rStyle w:val="aa"/>
          <w:rFonts w:ascii="Times New Roman" w:hAnsi="Times New Roman"/>
          <w:color w:val="333333"/>
          <w:kern w:val="0"/>
          <w:sz w:val="24"/>
          <w:szCs w:val="24"/>
          <w:u w:color="333333"/>
          <w:lang w:val="en-US"/>
        </w:rPr>
        <w:t>‘Radio communication’ means electronic communications made using radio spectrum.</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2" w:name="n458"/>
      <w:bookmarkEnd w:id="472"/>
      <w:r>
        <w:rPr>
          <w:rStyle w:val="aa"/>
          <w:rFonts w:ascii="Times New Roman" w:hAnsi="Times New Roman"/>
          <w:color w:val="333333"/>
          <w:kern w:val="0"/>
          <w:sz w:val="24"/>
          <w:szCs w:val="24"/>
          <w:u w:color="333333"/>
          <w:lang w:val="en-US"/>
        </w:rPr>
        <w:t>‘Roaming’ means a mobile communication service that enables service end users of one electronic communications services provider receive, with or without filing any previous request, a service in the area of coverage of another electronic communications services provider, both in the territory of Ukraine (national roaming) and abroad”;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3" w:name="n459"/>
      <w:bookmarkEnd w:id="473"/>
      <w:r>
        <w:rPr>
          <w:rStyle w:val="aa"/>
          <w:rFonts w:ascii="Times New Roman" w:hAnsi="Times New Roman"/>
          <w:color w:val="333333"/>
          <w:kern w:val="0"/>
          <w:sz w:val="24"/>
          <w:szCs w:val="24"/>
          <w:u w:color="333333"/>
          <w:lang w:val="en-US"/>
        </w:rPr>
        <w:t>in the second paragraph, the words “cellular mobile communication” shall be replaced with the words “mobile communication”;</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4" w:name="n460"/>
      <w:bookmarkEnd w:id="474"/>
      <w:r>
        <w:rPr>
          <w:rStyle w:val="aa"/>
          <w:rFonts w:ascii="Times New Roman" w:hAnsi="Times New Roman"/>
          <w:color w:val="333333"/>
          <w:kern w:val="0"/>
          <w:sz w:val="24"/>
          <w:szCs w:val="24"/>
          <w:u w:color="333333"/>
          <w:lang w:val="en-US"/>
        </w:rPr>
        <w:t>paragraph 3 shall be added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5" w:name="n461"/>
      <w:bookmarkEnd w:id="475"/>
      <w:r>
        <w:rPr>
          <w:rStyle w:val="aa"/>
          <w:rFonts w:ascii="Times New Roman" w:hAnsi="Times New Roman"/>
          <w:color w:val="333333"/>
          <w:kern w:val="0"/>
          <w:sz w:val="24"/>
          <w:szCs w:val="24"/>
          <w:u w:color="333333"/>
          <w:lang w:val="en-US"/>
        </w:rPr>
        <w:t>“The terms </w:t>
      </w:r>
      <w:hyperlink r:id="rId132" w:history="1">
        <w:r>
          <w:rPr>
            <w:rStyle w:val="Hyperlink2"/>
            <w:rFonts w:eastAsia="Aptos"/>
          </w:rPr>
          <w:t>‘electronic communications service’</w:t>
        </w:r>
      </w:hyperlink>
      <w:r>
        <w:rPr>
          <w:rStyle w:val="aa"/>
          <w:rFonts w:ascii="Times New Roman" w:hAnsi="Times New Roman"/>
          <w:color w:val="333333"/>
          <w:kern w:val="0"/>
          <w:sz w:val="24"/>
          <w:szCs w:val="24"/>
          <w:u w:color="333333"/>
          <w:lang w:val="en-US"/>
        </w:rPr>
        <w:t>, </w:t>
      </w:r>
      <w:hyperlink r:id="rId133" w:history="1">
        <w:r>
          <w:rPr>
            <w:rStyle w:val="Hyperlink2"/>
            <w:rFonts w:eastAsia="Aptos"/>
          </w:rPr>
          <w:t>‘public electronic communications network’</w:t>
        </w:r>
      </w:hyperlink>
      <w:r>
        <w:rPr>
          <w:rStyle w:val="aa"/>
          <w:rFonts w:ascii="Times New Roman" w:hAnsi="Times New Roman"/>
          <w:color w:val="333333"/>
          <w:kern w:val="0"/>
          <w:sz w:val="24"/>
          <w:szCs w:val="24"/>
          <w:u w:color="333333"/>
          <w:lang w:val="en-US"/>
        </w:rPr>
        <w:t>, </w:t>
      </w:r>
      <w:hyperlink r:id="rId134" w:history="1">
        <w:r>
          <w:rPr>
            <w:rStyle w:val="Hyperlink2"/>
            <w:rFonts w:eastAsia="Aptos"/>
          </w:rPr>
          <w:t>‘electronic communications operator’</w:t>
        </w:r>
      </w:hyperlink>
      <w:r>
        <w:rPr>
          <w:rStyle w:val="aa"/>
          <w:rFonts w:ascii="Times New Roman" w:hAnsi="Times New Roman"/>
          <w:color w:val="333333"/>
          <w:kern w:val="0"/>
          <w:sz w:val="24"/>
          <w:szCs w:val="24"/>
          <w:u w:color="333333"/>
          <w:lang w:val="en-US"/>
        </w:rPr>
        <w:t>, </w:t>
      </w:r>
      <w:hyperlink r:id="rId135" w:history="1">
        <w:r>
          <w:rPr>
            <w:rStyle w:val="Hyperlink2"/>
            <w:rFonts w:eastAsia="Aptos"/>
          </w:rPr>
          <w:t>‘electronic communications services provider’</w:t>
        </w:r>
      </w:hyperlink>
      <w:r>
        <w:rPr>
          <w:rStyle w:val="aa"/>
          <w:rFonts w:ascii="Times New Roman" w:hAnsi="Times New Roman"/>
          <w:color w:val="333333"/>
          <w:kern w:val="0"/>
          <w:sz w:val="24"/>
          <w:szCs w:val="24"/>
          <w:u w:color="333333"/>
          <w:lang w:val="en-US"/>
        </w:rPr>
        <w:t>, </w:t>
      </w:r>
      <w:hyperlink r:id="rId136" w:history="1">
        <w:r>
          <w:rPr>
            <w:rStyle w:val="Hyperlink2"/>
            <w:rFonts w:eastAsia="Aptos"/>
          </w:rPr>
          <w:t>‘traffic transmission’</w:t>
        </w:r>
      </w:hyperlink>
      <w:r>
        <w:rPr>
          <w:rStyle w:val="aa"/>
          <w:rFonts w:ascii="Times New Roman" w:hAnsi="Times New Roman"/>
          <w:color w:val="333333"/>
          <w:kern w:val="0"/>
          <w:sz w:val="24"/>
          <w:szCs w:val="24"/>
          <w:u w:color="333333"/>
          <w:lang w:val="en-US"/>
        </w:rPr>
        <w:t> shall be used in this Law as defined in the Law of Ukraine “On Electronic Communications”;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6" w:name="n462"/>
      <w:bookmarkEnd w:id="476"/>
      <w:r>
        <w:rPr>
          <w:rStyle w:val="aa"/>
          <w:rFonts w:ascii="Times New Roman" w:hAnsi="Times New Roman"/>
          <w:color w:val="333333"/>
          <w:kern w:val="0"/>
          <w:sz w:val="24"/>
          <w:szCs w:val="24"/>
          <w:u w:color="333333"/>
          <w:lang w:val="en-US"/>
        </w:rPr>
        <w:t>in </w:t>
      </w:r>
      <w:hyperlink r:id="rId137" w:history="1">
        <w:r>
          <w:rPr>
            <w:rStyle w:val="Hyperlink2"/>
            <w:rFonts w:eastAsia="Aptos"/>
          </w:rPr>
          <w:t>point 9</w:t>
        </w:r>
      </w:hyperlink>
      <w:r>
        <w:rPr>
          <w:rStyle w:val="aa"/>
          <w:rFonts w:ascii="Times New Roman" w:hAnsi="Times New Roman"/>
          <w:color w:val="333333"/>
          <w:kern w:val="0"/>
          <w:sz w:val="24"/>
          <w:szCs w:val="24"/>
          <w:u w:color="333333"/>
          <w:lang w:val="en-US"/>
        </w:rPr>
        <w:t> of Article 2:</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7" w:name="n463"/>
      <w:bookmarkEnd w:id="477"/>
      <w:r>
        <w:rPr>
          <w:rStyle w:val="aa"/>
          <w:rFonts w:ascii="Times New Roman" w:hAnsi="Times New Roman"/>
          <w:color w:val="333333"/>
          <w:kern w:val="0"/>
          <w:sz w:val="24"/>
          <w:szCs w:val="24"/>
          <w:u w:color="333333"/>
          <w:lang w:val="en-US"/>
        </w:rPr>
        <w:t>the first indent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8" w:name="n464"/>
      <w:bookmarkEnd w:id="478"/>
      <w:r>
        <w:rPr>
          <w:rStyle w:val="aa"/>
          <w:rFonts w:ascii="Times New Roman" w:hAnsi="Times New Roman"/>
          <w:color w:val="333333"/>
          <w:kern w:val="0"/>
          <w:sz w:val="24"/>
          <w:szCs w:val="24"/>
          <w:u w:color="333333"/>
          <w:lang w:val="en-US"/>
        </w:rPr>
        <w:t>“9) for duty payers set out in point 10 of Article 1 of this Law, the value of any mobile communication services paid by end-users of those services to the electronic communications services provider that provides them, including the value of incoming and outgoing telephone calls, the subscription fee, the roaming rate, the amount of the insurance deposit, the advance referred to in the mobile communication bill”;</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79" w:name="n465"/>
      <w:bookmarkEnd w:id="479"/>
      <w:r>
        <w:rPr>
          <w:rStyle w:val="aa"/>
          <w:rFonts w:ascii="Times New Roman" w:hAnsi="Times New Roman"/>
          <w:color w:val="333333"/>
          <w:kern w:val="0"/>
          <w:sz w:val="24"/>
          <w:szCs w:val="24"/>
          <w:u w:color="333333"/>
          <w:lang w:val="en-US"/>
        </w:rPr>
        <w:t>in the second indent, the words “cellular mobile communication” shall be replaced with the words “mobile communication” and the words “by the electronic communications services provider” shall be added;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0" w:name="n466"/>
      <w:bookmarkEnd w:id="480"/>
      <w:r>
        <w:rPr>
          <w:rStyle w:val="aa"/>
          <w:rFonts w:ascii="Times New Roman" w:hAnsi="Times New Roman"/>
          <w:color w:val="333333"/>
          <w:kern w:val="0"/>
          <w:sz w:val="24"/>
          <w:szCs w:val="24"/>
          <w:u w:color="333333"/>
          <w:lang w:val="en-US"/>
        </w:rPr>
        <w:t>the third and fourth indents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1" w:name="n467"/>
      <w:bookmarkEnd w:id="481"/>
      <w:r>
        <w:rPr>
          <w:rStyle w:val="aa"/>
          <w:rFonts w:ascii="Times New Roman" w:hAnsi="Times New Roman"/>
          <w:color w:val="333333"/>
          <w:kern w:val="0"/>
          <w:sz w:val="24"/>
          <w:szCs w:val="24"/>
          <w:u w:color="333333"/>
          <w:lang w:val="en-US"/>
        </w:rPr>
        <w:t>«If the electronic communications services provider provides mobile communication services to the service end user free of charge, the taxable item shall be the value of those services calculated based on the regular rates (tariffs) of that electronic communications services provider, except in case of sending (generating) a charity electronic communication message.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2" w:name="n468"/>
      <w:bookmarkEnd w:id="482"/>
      <w:r>
        <w:rPr>
          <w:rStyle w:val="aa"/>
          <w:rFonts w:ascii="Times New Roman" w:hAnsi="Times New Roman"/>
          <w:color w:val="333333"/>
          <w:kern w:val="0"/>
          <w:sz w:val="24"/>
          <w:szCs w:val="24"/>
          <w:u w:color="333333"/>
          <w:lang w:val="en-US"/>
        </w:rPr>
        <w:lastRenderedPageBreak/>
        <w:t>If the electronic communications operator lets technical means of electronic communications, electronic communications facilities or an electronic communications network out for lease (financial lease) or transfers those facilities for other uses to the electronic communications services provider that provides mobile communication services to service end users, the taxable item shall be only mobile communication services provided by that provider to those service end users”;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3" w:name="n469"/>
      <w:bookmarkEnd w:id="483"/>
      <w:r>
        <w:rPr>
          <w:rStyle w:val="aa"/>
          <w:rFonts w:ascii="Times New Roman" w:hAnsi="Times New Roman"/>
          <w:color w:val="333333"/>
          <w:kern w:val="0"/>
          <w:sz w:val="24"/>
          <w:szCs w:val="24"/>
          <w:u w:color="333333"/>
          <w:lang w:val="en-US"/>
        </w:rPr>
        <w:t>in the seventh indent, the words “communications network” shall be replaced with the words “electronic communications network”;</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4" w:name="n470"/>
      <w:bookmarkEnd w:id="484"/>
      <w:r>
        <w:rPr>
          <w:rStyle w:val="aa"/>
          <w:rFonts w:ascii="Times New Roman" w:hAnsi="Times New Roman"/>
          <w:color w:val="333333"/>
          <w:kern w:val="0"/>
          <w:sz w:val="24"/>
          <w:szCs w:val="24"/>
          <w:u w:color="333333"/>
          <w:lang w:val="en-US"/>
        </w:rPr>
        <w:t>the ninth to eleventh indents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5" w:name="n471"/>
      <w:bookmarkEnd w:id="485"/>
      <w:r>
        <w:rPr>
          <w:rStyle w:val="aa"/>
          <w:rFonts w:ascii="Times New Roman" w:hAnsi="Times New Roman"/>
          <w:color w:val="333333"/>
          <w:kern w:val="0"/>
          <w:sz w:val="24"/>
          <w:szCs w:val="24"/>
          <w:u w:color="333333"/>
          <w:lang w:val="en-US"/>
        </w:rPr>
        <w:t>“the amounts paid by one electronic communications services provider to another provider, including a foreign one, in particular, as a compensation for the value of roaming services (or coverage of negative roaming settlement balance), as a fee for traffic transmission, access to an electronic communications network, infrastructure, means and/or services for the purpose of using them for providing services to service end users or other electronic communications services providers;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6" w:name="n472"/>
      <w:bookmarkEnd w:id="486"/>
      <w:r>
        <w:rPr>
          <w:rStyle w:val="aa"/>
          <w:rFonts w:ascii="Times New Roman" w:hAnsi="Times New Roman"/>
          <w:color w:val="333333"/>
          <w:kern w:val="0"/>
          <w:sz w:val="24"/>
          <w:szCs w:val="24"/>
          <w:u w:color="333333"/>
          <w:lang w:val="en-US"/>
        </w:rPr>
        <w:t>the value of services related to sending (generating) a charity electronic communication message.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7" w:name="n473"/>
      <w:bookmarkEnd w:id="487"/>
      <w:r>
        <w:rPr>
          <w:rStyle w:val="aa"/>
          <w:rFonts w:ascii="Times New Roman" w:hAnsi="Times New Roman"/>
          <w:color w:val="333333"/>
          <w:kern w:val="0"/>
          <w:sz w:val="24"/>
          <w:szCs w:val="24"/>
          <w:u w:color="333333"/>
          <w:lang w:val="en-US"/>
        </w:rPr>
        <w:t xml:space="preserve">In case of receipt of a charity electronic communication message, the amounts of the mandatory state pension insurance duty, based on the amount transferred by the electronic communications services provider that provides mobile communication services to a non-profit </w:t>
      </w:r>
      <w:proofErr w:type="spellStart"/>
      <w:r>
        <w:rPr>
          <w:rStyle w:val="aa"/>
          <w:rFonts w:ascii="Times New Roman" w:hAnsi="Times New Roman"/>
          <w:color w:val="333333"/>
          <w:kern w:val="0"/>
          <w:sz w:val="24"/>
          <w:szCs w:val="24"/>
          <w:u w:color="333333"/>
          <w:lang w:val="en-US"/>
        </w:rPr>
        <w:t>organisation</w:t>
      </w:r>
      <w:proofErr w:type="spellEnd"/>
      <w:r>
        <w:rPr>
          <w:rStyle w:val="aa"/>
          <w:rFonts w:ascii="Times New Roman" w:hAnsi="Times New Roman"/>
          <w:color w:val="333333"/>
          <w:kern w:val="0"/>
          <w:sz w:val="24"/>
          <w:szCs w:val="24"/>
          <w:u w:color="333333"/>
          <w:lang w:val="en-US"/>
        </w:rPr>
        <w:t>, including a charity (apart from political parties and credit unions), or to a territorial community, shall be set by that electronic communications services provider against a decrease in current duty payments during the current reporting period”;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8" w:name="n474"/>
      <w:bookmarkEnd w:id="488"/>
      <w:r>
        <w:rPr>
          <w:rStyle w:val="aa"/>
          <w:rFonts w:ascii="Times New Roman" w:hAnsi="Times New Roman"/>
          <w:color w:val="333333"/>
          <w:kern w:val="0"/>
          <w:sz w:val="24"/>
          <w:szCs w:val="24"/>
          <w:u w:color="333333"/>
          <w:lang w:val="en-US"/>
        </w:rPr>
        <w:t>the twelfth indent shall be added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89" w:name="n475"/>
      <w:bookmarkEnd w:id="489"/>
      <w:r>
        <w:rPr>
          <w:rStyle w:val="aa"/>
          <w:rFonts w:ascii="Times New Roman" w:hAnsi="Times New Roman"/>
          <w:color w:val="333333"/>
          <w:kern w:val="0"/>
          <w:sz w:val="24"/>
          <w:szCs w:val="24"/>
          <w:u w:color="333333"/>
          <w:lang w:val="en-US"/>
        </w:rPr>
        <w:t>“The duty amounts paid to the state budget from a part of advance payments for mobile communication services, which were returned to service end users or used by them for payment for goods or services that are not mobile communication services, shall be set against a decrease in current mandatory state pension insurance duty payments during the current reporting period”;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0" w:name="n476"/>
      <w:bookmarkEnd w:id="490"/>
      <w:r>
        <w:rPr>
          <w:rStyle w:val="aa"/>
          <w:rFonts w:ascii="Times New Roman" w:hAnsi="Times New Roman"/>
          <w:color w:val="333333"/>
          <w:kern w:val="0"/>
          <w:sz w:val="24"/>
          <w:szCs w:val="24"/>
          <w:u w:color="333333"/>
          <w:lang w:val="en-US"/>
        </w:rPr>
        <w:t>3) </w:t>
      </w:r>
      <w:hyperlink r:id="rId138" w:history="1">
        <w:r>
          <w:rPr>
            <w:rStyle w:val="Hyperlink2"/>
            <w:rFonts w:eastAsia="Aptos"/>
          </w:rPr>
          <w:t>Article 6(3)</w:t>
        </w:r>
      </w:hyperlink>
      <w:r>
        <w:rPr>
          <w:rStyle w:val="aa"/>
          <w:rFonts w:ascii="Times New Roman" w:hAnsi="Times New Roman"/>
          <w:color w:val="333333"/>
          <w:kern w:val="0"/>
          <w:sz w:val="24"/>
          <w:szCs w:val="24"/>
          <w:u w:color="333333"/>
          <w:lang w:val="en-US"/>
        </w:rPr>
        <w:t xml:space="preserve"> of the Law of Ukraine “On Political Parties in Ukraine”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2001, No. 23, p. 118, as amended) shall be supplemented with point 13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1" w:name="n477"/>
      <w:bookmarkEnd w:id="491"/>
      <w:r>
        <w:rPr>
          <w:rStyle w:val="aa"/>
          <w:rFonts w:ascii="Times New Roman" w:hAnsi="Times New Roman"/>
          <w:color w:val="333333"/>
          <w:kern w:val="0"/>
          <w:sz w:val="24"/>
          <w:szCs w:val="24"/>
          <w:u w:color="333333"/>
          <w:lang w:val="en-US"/>
        </w:rPr>
        <w:t>“13) members of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2" w:name="n478"/>
      <w:bookmarkEnd w:id="492"/>
      <w:r>
        <w:rPr>
          <w:rStyle w:val="aa"/>
          <w:rFonts w:ascii="Times New Roman" w:hAnsi="Times New Roman"/>
          <w:color w:val="333333"/>
          <w:kern w:val="0"/>
          <w:sz w:val="24"/>
          <w:szCs w:val="24"/>
          <w:u w:color="333333"/>
          <w:lang w:val="en-US"/>
        </w:rPr>
        <w:t>4) </w:t>
      </w:r>
      <w:hyperlink r:id="rId139" w:history="1">
        <w:r>
          <w:rPr>
            <w:rStyle w:val="Hyperlink2"/>
            <w:rFonts w:eastAsia="Aptos"/>
          </w:rPr>
          <w:t>the fourth indent</w:t>
        </w:r>
      </w:hyperlink>
      <w:r>
        <w:rPr>
          <w:rStyle w:val="aa"/>
          <w:rFonts w:ascii="Times New Roman" w:hAnsi="Times New Roman"/>
          <w:color w:val="333333"/>
          <w:kern w:val="0"/>
          <w:sz w:val="24"/>
          <w:szCs w:val="24"/>
          <w:u w:color="333333"/>
          <w:lang w:val="en-US"/>
        </w:rPr>
        <w:t xml:space="preserve"> of point 1.24 of Article 1 of the Law of Ukraine “On Payment Systems and Money Transfer in Ukraine”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2001, No. 29, p. 137; 2016, No. 47, p. 798)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3" w:name="n479"/>
      <w:bookmarkEnd w:id="493"/>
      <w:r>
        <w:rPr>
          <w:rStyle w:val="aa"/>
          <w:rFonts w:ascii="Times New Roman" w:hAnsi="Times New Roman"/>
          <w:color w:val="333333"/>
          <w:kern w:val="0"/>
          <w:sz w:val="24"/>
          <w:szCs w:val="24"/>
          <w:u w:color="333333"/>
          <w:lang w:val="en-US"/>
        </w:rPr>
        <w:t xml:space="preserve">“This Law shall not apply to transaction of electronic communications services providers related to a transfer of money for charitable purposes which were collected through public collection of charitable donations using electronic communication charity messages and charitable collection under an agreement concluded between the electronic communications services provider and a non-for-profit </w:t>
      </w:r>
      <w:proofErr w:type="spellStart"/>
      <w:r>
        <w:rPr>
          <w:rStyle w:val="aa"/>
          <w:rFonts w:ascii="Times New Roman" w:hAnsi="Times New Roman"/>
          <w:color w:val="333333"/>
          <w:kern w:val="0"/>
          <w:sz w:val="24"/>
          <w:szCs w:val="24"/>
          <w:u w:color="333333"/>
          <w:lang w:val="en-US"/>
        </w:rPr>
        <w:t>organisation</w:t>
      </w:r>
      <w:proofErr w:type="spellEnd"/>
      <w:r>
        <w:rPr>
          <w:rStyle w:val="aa"/>
          <w:rFonts w:ascii="Times New Roman" w:hAnsi="Times New Roman"/>
          <w:color w:val="333333"/>
          <w:kern w:val="0"/>
          <w:sz w:val="24"/>
          <w:szCs w:val="24"/>
          <w:u w:color="333333"/>
          <w:lang w:val="en-US"/>
        </w:rPr>
        <w:t>, including a charity (except for political parties and credit unions), or a territorial community”;</w:t>
      </w:r>
    </w:p>
    <w:p w:rsidR="00711980" w:rsidRDefault="00193C70">
      <w:pPr>
        <w:pStyle w:val="a7"/>
        <w:spacing w:after="150" w:line="240" w:lineRule="auto"/>
        <w:ind w:firstLine="450"/>
        <w:jc w:val="both"/>
        <w:rPr>
          <w:rStyle w:val="aa"/>
          <w:rFonts w:ascii="Times New Roman" w:eastAsia="Times New Roman" w:hAnsi="Times New Roman" w:cs="Times New Roman"/>
          <w:i/>
          <w:iCs/>
          <w:color w:val="333333"/>
          <w:kern w:val="0"/>
          <w:sz w:val="24"/>
          <w:szCs w:val="24"/>
          <w:u w:color="333333"/>
          <w:shd w:val="clear" w:color="auto" w:fill="FFFFFF"/>
        </w:rPr>
      </w:pPr>
      <w:bookmarkStart w:id="494" w:name="n480"/>
      <w:bookmarkEnd w:id="494"/>
      <w:r>
        <w:rPr>
          <w:rStyle w:val="aa"/>
          <w:rFonts w:ascii="Times New Roman" w:hAnsi="Times New Roman"/>
          <w:i/>
          <w:iCs/>
          <w:color w:val="333333"/>
          <w:kern w:val="0"/>
          <w:sz w:val="24"/>
          <w:szCs w:val="24"/>
          <w:u w:color="333333"/>
          <w:shd w:val="clear" w:color="auto" w:fill="FFFFFF"/>
          <w:lang w:val="en-US"/>
        </w:rPr>
        <w:t>{</w:t>
      </w:r>
      <w:proofErr w:type="spellStart"/>
      <w:r>
        <w:rPr>
          <w:rStyle w:val="aa"/>
          <w:rFonts w:ascii="Times New Roman" w:hAnsi="Times New Roman"/>
          <w:i/>
          <w:iCs/>
          <w:color w:val="333333"/>
          <w:kern w:val="0"/>
          <w:sz w:val="24"/>
          <w:szCs w:val="24"/>
          <w:u w:color="333333"/>
          <w:shd w:val="clear" w:color="auto" w:fill="FFFFFF"/>
          <w:lang w:val="en-US"/>
        </w:rPr>
        <w:t>Subpoint</w:t>
      </w:r>
      <w:proofErr w:type="spellEnd"/>
      <w:r>
        <w:rPr>
          <w:rStyle w:val="aa"/>
          <w:rFonts w:ascii="Times New Roman" w:hAnsi="Times New Roman"/>
          <w:i/>
          <w:iCs/>
          <w:color w:val="333333"/>
          <w:kern w:val="0"/>
          <w:sz w:val="24"/>
          <w:szCs w:val="24"/>
          <w:u w:color="333333"/>
          <w:shd w:val="clear" w:color="auto" w:fill="FFFFFF"/>
          <w:lang w:val="en-US"/>
        </w:rPr>
        <w:t> 5 of point 2 of Section III ceased to be in force in accordance with the Law </w:t>
      </w:r>
      <w:hyperlink r:id="rId140" w:history="1">
        <w:r>
          <w:rPr>
            <w:rStyle w:val="Hyperlink4"/>
            <w:rFonts w:eastAsia="Aptos"/>
          </w:rPr>
          <w:t>No. 2722-IX of 03.11.2022</w:t>
        </w:r>
      </w:hyperlink>
      <w:r>
        <w:rPr>
          <w:rStyle w:val="aa"/>
          <w:rFonts w:ascii="Times New Roman" w:hAnsi="Times New Roman"/>
          <w:i/>
          <w:iCs/>
          <w:color w:val="333333"/>
          <w:kern w:val="0"/>
          <w:sz w:val="24"/>
          <w:szCs w:val="24"/>
          <w:u w:color="333333"/>
          <w:shd w:val="clear" w:color="auto" w:fill="FFFFFF"/>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5" w:name="n507"/>
      <w:bookmarkEnd w:id="495"/>
      <w:r>
        <w:rPr>
          <w:rStyle w:val="aa"/>
          <w:rFonts w:ascii="Times New Roman" w:hAnsi="Times New Roman"/>
          <w:color w:val="333333"/>
          <w:kern w:val="0"/>
          <w:sz w:val="24"/>
          <w:szCs w:val="24"/>
          <w:u w:color="333333"/>
          <w:lang w:val="en-US"/>
        </w:rPr>
        <w:t>6) </w:t>
      </w:r>
      <w:hyperlink r:id="rId141" w:history="1">
        <w:r>
          <w:rPr>
            <w:rStyle w:val="Hyperlink2"/>
            <w:rFonts w:eastAsia="Aptos"/>
          </w:rPr>
          <w:t>Article 3(2)</w:t>
        </w:r>
      </w:hyperlink>
      <w:r>
        <w:rPr>
          <w:rStyle w:val="aa"/>
          <w:rFonts w:ascii="Times New Roman" w:hAnsi="Times New Roman"/>
          <w:color w:val="333333"/>
          <w:kern w:val="0"/>
          <w:sz w:val="24"/>
          <w:szCs w:val="24"/>
          <w:u w:color="333333"/>
          <w:lang w:val="en-US"/>
        </w:rPr>
        <w:t xml:space="preserve"> of the Law of Ukraine “On the Principles of State Regulatory Policy in the Area of Economic Activity”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2004, No. 9, p. 79, as amended) shall be supplemented with the seventeenth indent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6" w:name="n508"/>
      <w:bookmarkEnd w:id="496"/>
      <w:r>
        <w:rPr>
          <w:rStyle w:val="aa"/>
          <w:rFonts w:ascii="Times New Roman" w:hAnsi="Times New Roman"/>
          <w:color w:val="333333"/>
          <w:kern w:val="0"/>
          <w:sz w:val="24"/>
          <w:szCs w:val="24"/>
          <w:u w:color="333333"/>
          <w:lang w:val="en-US"/>
        </w:rPr>
        <w:lastRenderedPageBreak/>
        <w:t>“acts of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7" w:name="n509"/>
      <w:bookmarkEnd w:id="497"/>
      <w:r>
        <w:rPr>
          <w:rStyle w:val="aa"/>
          <w:rFonts w:ascii="Times New Roman" w:hAnsi="Times New Roman"/>
          <w:color w:val="333333"/>
          <w:kern w:val="0"/>
          <w:sz w:val="24"/>
          <w:szCs w:val="24"/>
          <w:u w:color="333333"/>
          <w:lang w:val="en-US"/>
        </w:rPr>
        <w:t>7) </w:t>
      </w:r>
      <w:hyperlink r:id="rId142" w:history="1">
        <w:r>
          <w:rPr>
            <w:rStyle w:val="Hyperlink2"/>
            <w:rFonts w:eastAsia="Aptos"/>
          </w:rPr>
          <w:t>Article 18</w:t>
        </w:r>
      </w:hyperlink>
      <w:r>
        <w:rPr>
          <w:rStyle w:val="aa"/>
          <w:rFonts w:ascii="Times New Roman" w:hAnsi="Times New Roman"/>
          <w:color w:val="333333"/>
          <w:kern w:val="0"/>
          <w:sz w:val="24"/>
          <w:szCs w:val="24"/>
          <w:u w:color="333333"/>
          <w:lang w:val="en-US"/>
        </w:rPr>
        <w:t xml:space="preserve"> of the Law of Ukraine “On Committees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2006, No. 17, p. 146, as amended) shall be supplemented with paragraph 11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8" w:name="n510"/>
      <w:bookmarkEnd w:id="498"/>
      <w:r>
        <w:rPr>
          <w:rStyle w:val="aa"/>
          <w:rFonts w:ascii="Times New Roman" w:hAnsi="Times New Roman"/>
          <w:color w:val="333333"/>
          <w:kern w:val="0"/>
          <w:sz w:val="24"/>
          <w:szCs w:val="24"/>
          <w:u w:color="333333"/>
          <w:lang w:val="en-US"/>
        </w:rPr>
        <w:t>“11. The committee responsible for the issues of electronic communications, radio spectrum and postal services sectors submits for consideration to the Cabinet of Ministers of Ukraine the nominated members of the Competition Commission for recruiting of candidates for the positions of members of the National Regulatory Commission for Electronic Communications, Radio Spectrum and Postal Services, in accordance with Article 8 of the Law of Ukraine “On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499" w:name="n511"/>
      <w:bookmarkEnd w:id="499"/>
      <w:r>
        <w:rPr>
          <w:rStyle w:val="aa"/>
          <w:rFonts w:ascii="Times New Roman" w:hAnsi="Times New Roman"/>
          <w:color w:val="333333"/>
          <w:kern w:val="0"/>
          <w:sz w:val="24"/>
          <w:szCs w:val="24"/>
          <w:u w:color="333333"/>
          <w:lang w:val="en-US"/>
        </w:rPr>
        <w:t>8) </w:t>
      </w:r>
      <w:hyperlink r:id="rId143" w:history="1">
        <w:r>
          <w:rPr>
            <w:rStyle w:val="Hyperlink2"/>
            <w:rFonts w:eastAsia="Aptos"/>
          </w:rPr>
          <w:t>Article 2</w:t>
        </w:r>
      </w:hyperlink>
      <w:r>
        <w:rPr>
          <w:rStyle w:val="aa"/>
          <w:rFonts w:ascii="Times New Roman" w:hAnsi="Times New Roman"/>
          <w:color w:val="333333"/>
          <w:kern w:val="0"/>
          <w:sz w:val="24"/>
          <w:szCs w:val="24"/>
          <w:u w:color="333333"/>
          <w:lang w:val="en-US"/>
        </w:rPr>
        <w:t xml:space="preserve"> of the Law of Ukraine “On the Fundamental Principles of State Supervision (Control) in the Sphere of Economic Activity”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2007, No. 29, p. 389, as amended) shall be supplemented with paragraph 12:</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0" w:name="n512"/>
      <w:bookmarkEnd w:id="500"/>
      <w:r>
        <w:rPr>
          <w:rStyle w:val="aa"/>
          <w:rFonts w:ascii="Times New Roman" w:hAnsi="Times New Roman"/>
          <w:color w:val="333333"/>
          <w:kern w:val="0"/>
          <w:sz w:val="24"/>
          <w:szCs w:val="24"/>
          <w:u w:color="333333"/>
          <w:lang w:val="en-US"/>
        </w:rPr>
        <w:t>“State supervision (control) of legal compliance in the areas of electronic communications, radio spectrum and postal services shall be exercised in accordance with the procedure laid down in this Law taking account of peculiarities set out in the Laws of Ukraine </w:t>
      </w:r>
      <w:hyperlink r:id="rId144"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and </w:t>
      </w:r>
      <w:hyperlink r:id="rId145" w:history="1">
        <w:r>
          <w:rPr>
            <w:rStyle w:val="Hyperlink2"/>
            <w:rFonts w:eastAsia="Aptos"/>
          </w:rPr>
          <w:t>“On Postal Service”</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1" w:name="n513"/>
      <w:bookmarkEnd w:id="501"/>
      <w:r>
        <w:rPr>
          <w:rStyle w:val="aa"/>
          <w:rFonts w:ascii="Times New Roman" w:hAnsi="Times New Roman"/>
          <w:color w:val="333333"/>
          <w:kern w:val="0"/>
          <w:sz w:val="24"/>
          <w:szCs w:val="24"/>
          <w:u w:color="333333"/>
          <w:lang w:val="en-US"/>
        </w:rPr>
        <w:t>9) the second sentence of </w:t>
      </w:r>
      <w:hyperlink r:id="rId146" w:history="1">
        <w:r>
          <w:rPr>
            <w:rStyle w:val="Hyperlink2"/>
            <w:rFonts w:eastAsia="Aptos"/>
          </w:rPr>
          <w:t>Article 6(5)</w:t>
        </w:r>
      </w:hyperlink>
      <w:r>
        <w:rPr>
          <w:rStyle w:val="aa"/>
          <w:rFonts w:ascii="Times New Roman" w:hAnsi="Times New Roman"/>
          <w:color w:val="333333"/>
          <w:kern w:val="0"/>
          <w:sz w:val="24"/>
          <w:szCs w:val="24"/>
          <w:u w:color="333333"/>
          <w:lang w:val="en-US"/>
        </w:rPr>
        <w:t xml:space="preserve"> of the Law of Ukraine “On Protection of Personal Data”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2010, No. 34, p. 481, as amended by the Law of Ukraine of 18 November 2021 No. 1907-IX) shall be deleted;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2" w:name="n514"/>
      <w:bookmarkEnd w:id="502"/>
      <w:r>
        <w:rPr>
          <w:rStyle w:val="aa"/>
          <w:rFonts w:ascii="Times New Roman" w:hAnsi="Times New Roman"/>
          <w:color w:val="333333"/>
          <w:kern w:val="0"/>
          <w:sz w:val="24"/>
          <w:szCs w:val="24"/>
          <w:u w:color="333333"/>
          <w:lang w:val="en-US"/>
        </w:rPr>
        <w:t>10) in </w:t>
      </w:r>
      <w:hyperlink r:id="rId147" w:history="1">
        <w:r>
          <w:rPr>
            <w:rStyle w:val="Hyperlink2"/>
            <w:rFonts w:eastAsia="Aptos"/>
          </w:rPr>
          <w:t>Article 24</w:t>
        </w:r>
      </w:hyperlink>
      <w:r>
        <w:rPr>
          <w:rStyle w:val="aa"/>
          <w:rFonts w:ascii="Times New Roman" w:hAnsi="Times New Roman"/>
          <w:color w:val="333333"/>
          <w:kern w:val="0"/>
          <w:sz w:val="24"/>
          <w:szCs w:val="24"/>
          <w:u w:color="333333"/>
          <w:lang w:val="en-US"/>
        </w:rPr>
        <w:t xml:space="preserve"> of the Law of Ukraine “On Central Executive Authorities”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2011, No. 38, p. 385, as amended):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3" w:name="n515"/>
      <w:bookmarkEnd w:id="503"/>
      <w:r>
        <w:rPr>
          <w:rStyle w:val="aa"/>
          <w:rFonts w:ascii="Times New Roman" w:hAnsi="Times New Roman"/>
          <w:color w:val="333333"/>
          <w:kern w:val="0"/>
          <w:sz w:val="24"/>
          <w:szCs w:val="24"/>
          <w:u w:color="333333"/>
          <w:lang w:val="en-US"/>
        </w:rPr>
        <w:t>the title and the first indent of paragraph 1, after the words “State Committee for Television and Radio Broadcasting of Ukraine”, shall be supplemented with the words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4" w:name="n516"/>
      <w:bookmarkEnd w:id="504"/>
      <w:r>
        <w:rPr>
          <w:rStyle w:val="aa"/>
          <w:rFonts w:ascii="Times New Roman" w:hAnsi="Times New Roman"/>
          <w:color w:val="333333"/>
          <w:kern w:val="0"/>
          <w:sz w:val="24"/>
          <w:szCs w:val="24"/>
          <w:u w:color="333333"/>
          <w:lang w:val="en-US"/>
        </w:rPr>
        <w:t>paragraph 2 shall be supplemented with the fifth indent: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5" w:name="n517"/>
      <w:bookmarkEnd w:id="505"/>
      <w:r>
        <w:rPr>
          <w:rStyle w:val="aa"/>
          <w:rFonts w:ascii="Times New Roman" w:hAnsi="Times New Roman"/>
          <w:color w:val="333333"/>
          <w:kern w:val="0"/>
          <w:sz w:val="24"/>
          <w:szCs w:val="24"/>
          <w:u w:color="333333"/>
          <w:lang w:val="en-US"/>
        </w:rPr>
        <w:t>“the members of the National Regulatory Commission for Electronic Communications, Radio Spectrum and Postal Services shall be appointed and dismissed in accordance with the procedure laid down in the Law of Ukraine “On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6" w:name="n518"/>
      <w:bookmarkEnd w:id="506"/>
      <w:r>
        <w:rPr>
          <w:rStyle w:val="aa"/>
          <w:rFonts w:ascii="Times New Roman" w:hAnsi="Times New Roman"/>
          <w:color w:val="333333"/>
          <w:kern w:val="0"/>
          <w:sz w:val="24"/>
          <w:szCs w:val="24"/>
          <w:u w:color="333333"/>
          <w:lang w:val="en-US"/>
        </w:rPr>
        <w:t>11) in the </w:t>
      </w:r>
      <w:hyperlink r:id="rId148"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Charity and Charitable </w:t>
      </w:r>
      <w:proofErr w:type="spellStart"/>
      <w:r>
        <w:rPr>
          <w:rStyle w:val="aa"/>
          <w:rFonts w:ascii="Times New Roman" w:hAnsi="Times New Roman"/>
          <w:color w:val="333333"/>
          <w:kern w:val="0"/>
          <w:sz w:val="24"/>
          <w:szCs w:val="24"/>
          <w:u w:color="333333"/>
          <w:lang w:val="en-US"/>
        </w:rPr>
        <w:t>Organisations</w:t>
      </w:r>
      <w:proofErr w:type="spellEnd"/>
      <w:r>
        <w:rPr>
          <w:rStyle w:val="aa"/>
          <w:rFonts w:ascii="Times New Roman" w:hAnsi="Times New Roman"/>
          <w:color w:val="333333"/>
          <w:kern w:val="0"/>
          <w:sz w:val="24"/>
          <w:szCs w:val="24"/>
          <w:u w:color="333333"/>
          <w:lang w:val="en-US"/>
        </w:rPr>
        <w:t xml:space="preserve">”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2013, No. 25, p. 252, as amended):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7" w:name="n519"/>
      <w:bookmarkEnd w:id="507"/>
      <w:r>
        <w:rPr>
          <w:rStyle w:val="aa"/>
          <w:rFonts w:ascii="Times New Roman" w:hAnsi="Times New Roman"/>
          <w:color w:val="333333"/>
          <w:kern w:val="0"/>
          <w:sz w:val="24"/>
          <w:szCs w:val="24"/>
          <w:u w:color="333333"/>
          <w:lang w:val="en-US"/>
        </w:rPr>
        <w:t>in </w:t>
      </w:r>
      <w:hyperlink r:id="rId149" w:history="1">
        <w:r>
          <w:rPr>
            <w:rStyle w:val="Hyperlink2"/>
            <w:rFonts w:eastAsia="Aptos"/>
          </w:rPr>
          <w:t>point 4</w:t>
        </w:r>
      </w:hyperlink>
      <w:hyperlink r:id="rId150" w:history="1">
        <w:r>
          <w:rPr>
            <w:rStyle w:val="Hyperlink7"/>
            <w:rFonts w:eastAsia="Aptos"/>
          </w:rPr>
          <w:t>-1</w:t>
        </w:r>
      </w:hyperlink>
      <w:r>
        <w:rPr>
          <w:rStyle w:val="aa"/>
          <w:rFonts w:ascii="Times New Roman" w:hAnsi="Times New Roman"/>
          <w:color w:val="333333"/>
          <w:kern w:val="0"/>
          <w:sz w:val="24"/>
          <w:szCs w:val="24"/>
          <w:u w:color="333333"/>
          <w:lang w:val="en-US"/>
        </w:rPr>
        <w:t> of Article 1(1), the words “charity telecommunication message”, “telecommunications operator”, “telecommunications service” in all grammatical cases and numbers shall be replaced with the words “charity electronic communication message”, “electronic communications services provider”, “electronic communications service”, respectively, in the relevant grammatical case and number;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8" w:name="n520"/>
      <w:bookmarkEnd w:id="508"/>
      <w:r>
        <w:rPr>
          <w:rStyle w:val="aa"/>
          <w:rFonts w:ascii="Times New Roman" w:hAnsi="Times New Roman"/>
          <w:color w:val="333333"/>
          <w:kern w:val="0"/>
          <w:sz w:val="24"/>
          <w:szCs w:val="24"/>
          <w:u w:color="333333"/>
          <w:lang w:val="en-US"/>
        </w:rPr>
        <w:t>in </w:t>
      </w:r>
      <w:hyperlink r:id="rId151" w:history="1">
        <w:r>
          <w:rPr>
            <w:rStyle w:val="Hyperlink2"/>
            <w:rFonts w:eastAsia="Aptos"/>
          </w:rPr>
          <w:t>Article 7(1)</w:t>
        </w:r>
      </w:hyperlink>
      <w:r>
        <w:rPr>
          <w:rStyle w:val="aa"/>
          <w:rFonts w:ascii="Times New Roman" w:hAnsi="Times New Roman"/>
          <w:color w:val="333333"/>
          <w:kern w:val="0"/>
          <w:sz w:val="24"/>
          <w:szCs w:val="24"/>
          <w:u w:color="333333"/>
          <w:lang w:val="en-US"/>
        </w:rPr>
        <w:t>, the words “telecommunication”, “charity telecommunication message” shall be replaced with the words “electronic communication”, “charity electronic communication message”, respectively;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09" w:name="n521"/>
      <w:bookmarkEnd w:id="509"/>
      <w:r>
        <w:rPr>
          <w:rStyle w:val="aa"/>
          <w:rFonts w:ascii="Times New Roman" w:hAnsi="Times New Roman"/>
          <w:color w:val="333333"/>
          <w:kern w:val="0"/>
          <w:sz w:val="24"/>
          <w:szCs w:val="24"/>
          <w:u w:color="333333"/>
          <w:lang w:val="en-US"/>
        </w:rPr>
        <w:t>in </w:t>
      </w:r>
      <w:hyperlink r:id="rId152" w:history="1">
        <w:r>
          <w:rPr>
            <w:rStyle w:val="Hyperlink2"/>
            <w:rFonts w:eastAsia="Aptos"/>
          </w:rPr>
          <w:t>Article 7</w:t>
        </w:r>
      </w:hyperlink>
      <w:hyperlink r:id="rId153" w:history="1">
        <w:r>
          <w:rPr>
            <w:rStyle w:val="Hyperlink7"/>
            <w:rFonts w:eastAsia="Aptos"/>
          </w:rPr>
          <w:t>-1</w:t>
        </w:r>
      </w:hyperlink>
      <w:r>
        <w:rPr>
          <w:rStyle w:val="aa"/>
          <w:rFonts w:ascii="Times New Roman" w:hAnsi="Times New Roman"/>
          <w:color w:val="333333"/>
          <w:kern w:val="0"/>
          <w:sz w:val="24"/>
          <w:szCs w:val="24"/>
          <w:u w:color="333333"/>
          <w:lang w:val="en-US"/>
        </w:rPr>
        <w:t>, the words “charity telecommunication message”, “telecommunications operator”, “operator, “telecommunications service” in all grammatical cases and numbers shall be replaced with the words “charity electronic communication message”, “electronic communications services provider”, “provider”, “electronic communications service”, respectively, in the relevant grammatical case and number;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0" w:name="n522"/>
      <w:bookmarkEnd w:id="510"/>
      <w:r>
        <w:rPr>
          <w:rStyle w:val="aa"/>
          <w:rFonts w:ascii="Times New Roman" w:hAnsi="Times New Roman"/>
          <w:color w:val="333333"/>
          <w:kern w:val="0"/>
          <w:sz w:val="24"/>
          <w:szCs w:val="24"/>
          <w:u w:color="333333"/>
          <w:lang w:val="en-US"/>
        </w:rPr>
        <w:lastRenderedPageBreak/>
        <w:t>12) in </w:t>
      </w:r>
      <w:hyperlink r:id="rId154" w:history="1">
        <w:r>
          <w:rPr>
            <w:rStyle w:val="Hyperlink2"/>
            <w:rFonts w:eastAsia="Aptos"/>
          </w:rPr>
          <w:t>Article 21</w:t>
        </w:r>
      </w:hyperlink>
      <w:r>
        <w:rPr>
          <w:rStyle w:val="aa"/>
          <w:rFonts w:ascii="Times New Roman" w:hAnsi="Times New Roman"/>
          <w:color w:val="333333"/>
          <w:kern w:val="0"/>
          <w:sz w:val="24"/>
          <w:szCs w:val="24"/>
          <w:u w:color="333333"/>
          <w:lang w:val="en-US"/>
        </w:rPr>
        <w:t xml:space="preserve"> of the Law of Ukraine “On the Cabinet of Ministers of Ukraine”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2014, No. 13, p. 222, as amended):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1" w:name="n523"/>
      <w:bookmarkEnd w:id="511"/>
      <w:r>
        <w:rPr>
          <w:rStyle w:val="aa"/>
          <w:rFonts w:ascii="Times New Roman" w:hAnsi="Times New Roman"/>
          <w:color w:val="333333"/>
          <w:kern w:val="0"/>
          <w:sz w:val="24"/>
          <w:szCs w:val="24"/>
          <w:u w:color="333333"/>
          <w:lang w:val="en-US"/>
        </w:rPr>
        <w:t>paragraph 4 shall be supplemented with the second indent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2" w:name="n524"/>
      <w:bookmarkEnd w:id="512"/>
      <w:r>
        <w:rPr>
          <w:rStyle w:val="aa"/>
          <w:rFonts w:ascii="Times New Roman" w:hAnsi="Times New Roman"/>
          <w:color w:val="333333"/>
          <w:kern w:val="0"/>
          <w:sz w:val="24"/>
          <w:szCs w:val="24"/>
          <w:u w:color="333333"/>
          <w:lang w:val="en-US"/>
        </w:rPr>
        <w:t>“This paragraph shall not apply to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3" w:name="n525"/>
      <w:bookmarkEnd w:id="513"/>
      <w:r>
        <w:rPr>
          <w:rStyle w:val="aa"/>
          <w:rFonts w:ascii="Times New Roman" w:hAnsi="Times New Roman"/>
          <w:color w:val="333333"/>
          <w:kern w:val="0"/>
          <w:sz w:val="24"/>
          <w:szCs w:val="24"/>
          <w:u w:color="333333"/>
          <w:lang w:val="en-US"/>
        </w:rPr>
        <w:t>in the second indent of paragraph 6, the words “as well as of legal persons that own equity rights in those economic operators” shall be replaced with the words “of legal persons that own equity rights in those economic operators as well as the decisions of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4" w:name="n526"/>
      <w:bookmarkEnd w:id="514"/>
      <w:r>
        <w:rPr>
          <w:rStyle w:val="aa"/>
          <w:rFonts w:ascii="Times New Roman" w:hAnsi="Times New Roman"/>
          <w:color w:val="333333"/>
          <w:kern w:val="0"/>
          <w:sz w:val="24"/>
          <w:szCs w:val="24"/>
          <w:u w:color="333333"/>
          <w:lang w:val="en-US"/>
        </w:rPr>
        <w:t>paragraph 7, after the fourth indent, shall be supplemented with a new indent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5" w:name="n527"/>
      <w:bookmarkEnd w:id="515"/>
      <w:r>
        <w:rPr>
          <w:rStyle w:val="aa"/>
          <w:rFonts w:ascii="Times New Roman" w:hAnsi="Times New Roman"/>
          <w:color w:val="333333"/>
          <w:kern w:val="0"/>
          <w:sz w:val="24"/>
          <w:szCs w:val="24"/>
          <w:u w:color="333333"/>
          <w:lang w:val="en-US"/>
        </w:rPr>
        <w:t>“The Cabinet of Ministers of Ukraine shall appoint and dismiss the members of the National Regulatory Commission for Electronic Communications, Radio Spectrum and Postal Services in accordance with the procedure laid down in the Law of Ukraine “On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6" w:name="n528"/>
      <w:bookmarkEnd w:id="516"/>
      <w:r>
        <w:rPr>
          <w:rStyle w:val="aa"/>
          <w:rFonts w:ascii="Times New Roman" w:hAnsi="Times New Roman"/>
          <w:color w:val="333333"/>
          <w:kern w:val="0"/>
          <w:sz w:val="24"/>
          <w:szCs w:val="24"/>
          <w:u w:color="333333"/>
          <w:lang w:val="en-US"/>
        </w:rPr>
        <w:t>Therefore, the fifth indent shall be deemed to be the sixth indent;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7" w:name="n529"/>
      <w:bookmarkEnd w:id="517"/>
      <w:r>
        <w:rPr>
          <w:rStyle w:val="aa"/>
          <w:rFonts w:ascii="Times New Roman" w:hAnsi="Times New Roman"/>
          <w:color w:val="333333"/>
          <w:kern w:val="0"/>
          <w:sz w:val="24"/>
          <w:szCs w:val="24"/>
          <w:u w:color="333333"/>
          <w:lang w:val="en-US"/>
        </w:rPr>
        <w:t>paragraph 8 shall be supplemented with the fourth indent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8" w:name="n530"/>
      <w:bookmarkEnd w:id="518"/>
      <w:r>
        <w:rPr>
          <w:rStyle w:val="aa"/>
          <w:rFonts w:ascii="Times New Roman" w:hAnsi="Times New Roman"/>
          <w:color w:val="333333"/>
          <w:kern w:val="0"/>
          <w:sz w:val="24"/>
          <w:szCs w:val="24"/>
          <w:u w:color="333333"/>
          <w:lang w:val="en-US"/>
        </w:rPr>
        <w:t>The specifics of the relations between the Cabinet of Ministers of Ukraine and the National Regulatory Commission for Electronic Communications, Radio Spectrum and Postal Services shall be governed by the Laws of Ukraine “On the National Regulatory Commission for Electronic Communications, Radio Spectrum and Postal Services”, </w:t>
      </w:r>
      <w:hyperlink r:id="rId155" w:history="1">
        <w:r>
          <w:rPr>
            <w:rStyle w:val="Hyperlink2"/>
            <w:rFonts w:eastAsia="Aptos"/>
          </w:rPr>
          <w:t>“On Electronic Communications”</w:t>
        </w:r>
      </w:hyperlink>
      <w:r>
        <w:rPr>
          <w:rStyle w:val="aa"/>
          <w:rFonts w:ascii="Times New Roman" w:hAnsi="Times New Roman"/>
          <w:color w:val="333333"/>
          <w:kern w:val="0"/>
          <w:sz w:val="24"/>
          <w:szCs w:val="24"/>
          <w:u w:color="333333"/>
          <w:lang w:val="en-US"/>
        </w:rPr>
        <w:t> and </w:t>
      </w:r>
      <w:hyperlink r:id="rId156" w:history="1">
        <w:r>
          <w:rPr>
            <w:rStyle w:val="Hyperlink2"/>
            <w:rFonts w:eastAsia="Aptos"/>
          </w:rPr>
          <w:t>“On Postal Service”</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19" w:name="n531"/>
      <w:bookmarkEnd w:id="519"/>
      <w:r>
        <w:rPr>
          <w:rStyle w:val="aa"/>
          <w:rFonts w:ascii="Times New Roman" w:hAnsi="Times New Roman"/>
          <w:color w:val="333333"/>
          <w:kern w:val="0"/>
          <w:sz w:val="24"/>
          <w:szCs w:val="24"/>
          <w:u w:color="333333"/>
          <w:lang w:val="en-US"/>
        </w:rPr>
        <w:t>13) in the </w:t>
      </w:r>
      <w:hyperlink r:id="rId157"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Prevention of Corruption”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2014, No. 49, p. 2056, as amended):</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58" w:history="1">
        <w:bookmarkStart w:id="520" w:name="n532"/>
        <w:r w:rsidR="00193C70">
          <w:rPr>
            <w:rStyle w:val="Hyperlink2"/>
            <w:rFonts w:eastAsia="Aptos"/>
          </w:rPr>
          <w:t>the note</w:t>
        </w:r>
      </w:hyperlink>
      <w:r w:rsidR="00193C70">
        <w:rPr>
          <w:rStyle w:val="aa"/>
          <w:rFonts w:ascii="Times New Roman" w:hAnsi="Times New Roman"/>
          <w:color w:val="333333"/>
          <w:kern w:val="0"/>
          <w:sz w:val="24"/>
          <w:szCs w:val="24"/>
          <w:u w:color="333333"/>
          <w:lang w:val="en-US"/>
        </w:rPr>
        <w:t> to Article 51</w:t>
      </w:r>
      <w:r w:rsidR="00193C70">
        <w:rPr>
          <w:rStyle w:val="aa"/>
          <w:rFonts w:ascii="Times New Roman" w:hAnsi="Times New Roman"/>
          <w:b/>
          <w:bCs/>
          <w:color w:val="333333"/>
          <w:kern w:val="0"/>
          <w:sz w:val="24"/>
          <w:szCs w:val="24"/>
          <w:u w:color="333333"/>
          <w:vertAlign w:val="superscript"/>
          <w:lang w:val="en-US"/>
        </w:rPr>
        <w:t>-3</w:t>
      </w:r>
      <w:r w:rsidR="00193C70">
        <w:rPr>
          <w:rStyle w:val="aa"/>
          <w:rFonts w:ascii="Times New Roman" w:hAnsi="Times New Roman"/>
          <w:color w:val="333333"/>
          <w:kern w:val="0"/>
          <w:sz w:val="24"/>
          <w:szCs w:val="24"/>
          <w:u w:color="333333"/>
          <w:lang w:val="en-US"/>
        </w:rPr>
        <w:t>, after the words “National Securities and Stock Market Commission”, shall be supplemented with the words “National Regulatory Commission for Electronic Communications, Radio Spectrum and Postal Services”;</w:t>
      </w:r>
      <w:bookmarkEnd w:id="520"/>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59" w:history="1">
        <w:bookmarkStart w:id="521" w:name="n533"/>
        <w:r w:rsidR="00193C70">
          <w:rPr>
            <w:rStyle w:val="Hyperlink2"/>
            <w:rFonts w:eastAsia="Aptos"/>
          </w:rPr>
          <w:t>the note</w:t>
        </w:r>
      </w:hyperlink>
      <w:r w:rsidR="00193C70">
        <w:rPr>
          <w:rStyle w:val="aa"/>
          <w:rFonts w:ascii="Times New Roman" w:hAnsi="Times New Roman"/>
          <w:color w:val="333333"/>
          <w:kern w:val="0"/>
          <w:sz w:val="24"/>
          <w:szCs w:val="24"/>
          <w:u w:color="333333"/>
          <w:lang w:val="en-US"/>
        </w:rPr>
        <w:t> to Article 56, after the words “National Energy and Utilities Regulatory Commission”, shall be supplemented with the words “National Regulatory Commission for Electronic Communications, Radio Spectrum and Postal Services”;</w:t>
      </w:r>
      <w:bookmarkEnd w:id="521"/>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2" w:name="n534"/>
      <w:bookmarkEnd w:id="522"/>
      <w:r>
        <w:rPr>
          <w:rStyle w:val="aa"/>
          <w:rFonts w:ascii="Times New Roman" w:hAnsi="Times New Roman"/>
          <w:color w:val="333333"/>
          <w:kern w:val="0"/>
          <w:sz w:val="24"/>
          <w:szCs w:val="24"/>
          <w:u w:color="333333"/>
          <w:lang w:val="en-US"/>
        </w:rPr>
        <w:t>14) in the </w:t>
      </w:r>
      <w:hyperlink r:id="rId160"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Access to Construction, Transport, Electricity Facilities to Develop Telecommunications Networks” (Bulletin of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2017, No. 11, p. 101, as amended): 101, as amended):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3" w:name="n535"/>
      <w:bookmarkEnd w:id="523"/>
      <w:r>
        <w:rPr>
          <w:rStyle w:val="aa"/>
          <w:rFonts w:ascii="Times New Roman" w:hAnsi="Times New Roman"/>
          <w:color w:val="333333"/>
          <w:kern w:val="0"/>
          <w:sz w:val="24"/>
          <w:szCs w:val="24"/>
          <w:u w:color="333333"/>
          <w:lang w:val="en-US"/>
        </w:rPr>
        <w:t>in the title of the </w:t>
      </w:r>
      <w:hyperlink r:id="rId161" w:history="1">
        <w:r>
          <w:rPr>
            <w:rStyle w:val="Hyperlink2"/>
            <w:rFonts w:eastAsia="Aptos"/>
          </w:rPr>
          <w:t>Law</w:t>
        </w:r>
      </w:hyperlink>
      <w:r>
        <w:rPr>
          <w:rStyle w:val="aa"/>
          <w:rFonts w:ascii="Times New Roman" w:hAnsi="Times New Roman"/>
          <w:color w:val="333333"/>
          <w:kern w:val="0"/>
          <w:sz w:val="24"/>
          <w:szCs w:val="24"/>
          <w:u w:color="333333"/>
          <w:lang w:val="en-US"/>
        </w:rPr>
        <w:t>, the words “Telecommunications Networks” shall be replaced with the words “Electronic Communications Networks”;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4" w:name="n536"/>
      <w:bookmarkEnd w:id="524"/>
      <w:r>
        <w:rPr>
          <w:rStyle w:val="aa"/>
          <w:rFonts w:ascii="Times New Roman" w:hAnsi="Times New Roman"/>
          <w:color w:val="333333"/>
          <w:kern w:val="0"/>
          <w:sz w:val="24"/>
          <w:szCs w:val="24"/>
          <w:u w:color="333333"/>
          <w:lang w:val="en-US"/>
        </w:rPr>
        <w:t>the title and the </w:t>
      </w:r>
      <w:hyperlink r:id="rId162" w:history="1">
        <w:r>
          <w:rPr>
            <w:rStyle w:val="Hyperlink2"/>
            <w:rFonts w:eastAsia="Aptos"/>
          </w:rPr>
          <w:t>first indent</w:t>
        </w:r>
      </w:hyperlink>
      <w:r>
        <w:rPr>
          <w:rStyle w:val="aa"/>
          <w:rFonts w:ascii="Times New Roman" w:hAnsi="Times New Roman"/>
          <w:color w:val="333333"/>
          <w:kern w:val="0"/>
          <w:sz w:val="24"/>
          <w:szCs w:val="24"/>
          <w:u w:color="333333"/>
          <w:lang w:val="en-US"/>
        </w:rPr>
        <w:t> of Article 10(1)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5" w:name="n537"/>
      <w:bookmarkEnd w:id="525"/>
      <w:r>
        <w:rPr>
          <w:rStyle w:val="aa"/>
          <w:rFonts w:ascii="Times New Roman" w:hAnsi="Times New Roman"/>
          <w:color w:val="333333"/>
          <w:kern w:val="0"/>
          <w:sz w:val="24"/>
          <w:szCs w:val="24"/>
          <w:u w:color="333333"/>
          <w:lang w:val="en-US"/>
        </w:rPr>
        <w:t>“</w:t>
      </w:r>
      <w:r>
        <w:rPr>
          <w:rStyle w:val="aa"/>
          <w:rFonts w:ascii="Times New Roman" w:hAnsi="Times New Roman"/>
          <w:b/>
          <w:bCs/>
          <w:color w:val="333333"/>
          <w:kern w:val="0"/>
          <w:sz w:val="24"/>
          <w:szCs w:val="24"/>
          <w:u w:color="333333"/>
          <w:lang w:val="en-US"/>
        </w:rPr>
        <w:t>Article 10</w:t>
      </w:r>
      <w:r>
        <w:rPr>
          <w:rStyle w:val="aa"/>
          <w:rFonts w:ascii="Times New Roman" w:hAnsi="Times New Roman"/>
          <w:color w:val="333333"/>
          <w:kern w:val="0"/>
          <w:sz w:val="24"/>
          <w:szCs w:val="24"/>
          <w:u w:color="333333"/>
          <w:lang w:val="en-US"/>
        </w:rPr>
        <w:t>. Powers of the National Regulatory Commission for Electronic Communications, Radio Spectrum and Postal Services relating to the access to the infrastructure of the access object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6" w:name="n538"/>
      <w:bookmarkEnd w:id="526"/>
      <w:r>
        <w:rPr>
          <w:rStyle w:val="aa"/>
          <w:rFonts w:ascii="Times New Roman" w:hAnsi="Times New Roman"/>
          <w:color w:val="333333"/>
          <w:kern w:val="0"/>
          <w:sz w:val="24"/>
          <w:szCs w:val="24"/>
          <w:u w:color="333333"/>
          <w:lang w:val="en-US"/>
        </w:rPr>
        <w:t>1. The National Regulatory Commission for Electronic Communications, Radio Spectrum and Postal Services shall exercise the following powers relating to the access to the infrastructure of the access object”;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7" w:name="n539"/>
      <w:bookmarkEnd w:id="527"/>
      <w:r>
        <w:rPr>
          <w:rStyle w:val="aa"/>
          <w:rFonts w:ascii="Times New Roman" w:hAnsi="Times New Roman"/>
          <w:color w:val="333333"/>
          <w:kern w:val="0"/>
          <w:sz w:val="24"/>
          <w:szCs w:val="24"/>
          <w:u w:color="333333"/>
          <w:lang w:val="en-US"/>
        </w:rPr>
        <w:t>in the text of the </w:t>
      </w:r>
      <w:hyperlink r:id="rId163" w:history="1">
        <w:r>
          <w:rPr>
            <w:rStyle w:val="Hyperlink2"/>
            <w:rFonts w:eastAsia="Aptos"/>
          </w:rPr>
          <w:t>Law</w:t>
        </w:r>
      </w:hyperlink>
      <w:r>
        <w:rPr>
          <w:rStyle w:val="aa"/>
          <w:rFonts w:ascii="Times New Roman" w:hAnsi="Times New Roman"/>
          <w:color w:val="333333"/>
          <w:kern w:val="0"/>
          <w:sz w:val="24"/>
          <w:szCs w:val="24"/>
          <w:u w:color="333333"/>
          <w:lang w:val="en-US"/>
        </w:rPr>
        <w:t>, the words “telecommunication network” in all grammatical cases and numbers shall be replaced with the words “electronic communications network” in the relevant grammatical case and number;</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28" w:name="n540"/>
      <w:bookmarkEnd w:id="528"/>
      <w:r>
        <w:rPr>
          <w:rStyle w:val="aa"/>
          <w:rFonts w:ascii="Times New Roman" w:hAnsi="Times New Roman"/>
          <w:color w:val="333333"/>
          <w:kern w:val="0"/>
          <w:sz w:val="24"/>
          <w:szCs w:val="24"/>
          <w:u w:color="333333"/>
          <w:lang w:val="en-US"/>
        </w:rPr>
        <w:lastRenderedPageBreak/>
        <w:t>15) in the Law of Ukraine “On Electronic Communications” of 16 December 2020 </w:t>
      </w:r>
      <w:hyperlink r:id="rId164" w:history="1">
        <w:r>
          <w:rPr>
            <w:rStyle w:val="Hyperlink2"/>
            <w:rFonts w:eastAsia="Aptos"/>
          </w:rPr>
          <w:t>No. 1089-IX</w:t>
        </w:r>
      </w:hyperlink>
      <w:r>
        <w:rPr>
          <w:rStyle w:val="aa"/>
          <w:rFonts w:ascii="Times New Roman" w:hAnsi="Times New Roman"/>
          <w:color w:val="333333"/>
          <w:kern w:val="0"/>
          <w:sz w:val="24"/>
          <w:szCs w:val="24"/>
          <w:u w:color="333333"/>
          <w:lang w:val="en-US"/>
        </w:rPr>
        <w:t>:</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65" w:history="1">
        <w:bookmarkStart w:id="529" w:name="n541"/>
        <w:r w:rsidR="00193C70">
          <w:rPr>
            <w:rStyle w:val="Hyperlink2"/>
            <w:rFonts w:eastAsia="Aptos"/>
          </w:rPr>
          <w:t>points 61</w:t>
        </w:r>
      </w:hyperlink>
      <w:r w:rsidR="00193C70">
        <w:rPr>
          <w:rStyle w:val="aa"/>
          <w:rFonts w:ascii="Times New Roman" w:hAnsi="Times New Roman"/>
          <w:color w:val="333333"/>
          <w:kern w:val="0"/>
          <w:sz w:val="24"/>
          <w:szCs w:val="24"/>
          <w:u w:color="333333"/>
          <w:lang w:val="en-US"/>
        </w:rPr>
        <w:t> and </w:t>
      </w:r>
      <w:hyperlink r:id="rId166" w:history="1">
        <w:r w:rsidR="00193C70">
          <w:rPr>
            <w:rStyle w:val="Hyperlink2"/>
            <w:rFonts w:eastAsia="Aptos"/>
          </w:rPr>
          <w:t>104</w:t>
        </w:r>
      </w:hyperlink>
      <w:r w:rsidR="00193C70">
        <w:rPr>
          <w:rStyle w:val="aa"/>
          <w:rFonts w:ascii="Times New Roman" w:hAnsi="Times New Roman"/>
          <w:color w:val="333333"/>
          <w:kern w:val="0"/>
          <w:sz w:val="24"/>
          <w:szCs w:val="24"/>
          <w:u w:color="333333"/>
          <w:lang w:val="en-US"/>
        </w:rPr>
        <w:t> of Article 2(1) shall be replaced by the following:</w:t>
      </w:r>
      <w:bookmarkEnd w:id="529"/>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0" w:name="n542"/>
      <w:bookmarkEnd w:id="530"/>
      <w:r>
        <w:rPr>
          <w:rStyle w:val="aa"/>
          <w:rFonts w:ascii="Times New Roman" w:hAnsi="Times New Roman"/>
          <w:color w:val="333333"/>
          <w:kern w:val="0"/>
          <w:sz w:val="24"/>
          <w:szCs w:val="24"/>
          <w:u w:color="333333"/>
          <w:lang w:val="en-US"/>
        </w:rPr>
        <w:t>“61) ‘electronic communications service quality monitoring’ means collection, measurement, testing, processing, storage, analysis of the values of quality parameters and quality indicators for electronic communications services for a specific period”;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1" w:name="n543"/>
      <w:bookmarkEnd w:id="531"/>
      <w:r>
        <w:rPr>
          <w:rStyle w:val="aa"/>
          <w:rFonts w:ascii="Times New Roman" w:hAnsi="Times New Roman"/>
          <w:color w:val="333333"/>
          <w:kern w:val="0"/>
          <w:sz w:val="24"/>
          <w:szCs w:val="24"/>
          <w:u w:color="333333"/>
          <w:lang w:val="en-US"/>
        </w:rPr>
        <w:t>“104) ‘regulatory authority’ means a central executive authority with a special status in the area of electronic communications, radio spectrum and postal services (hereinafter referred to as the “regulatory authority”)”;</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67" w:history="1">
        <w:bookmarkStart w:id="532" w:name="n544"/>
        <w:r w:rsidR="00193C70">
          <w:rPr>
            <w:rStyle w:val="Hyperlink2"/>
            <w:rFonts w:eastAsia="Aptos"/>
          </w:rPr>
          <w:t>Article 6(1)(15)</w:t>
        </w:r>
      </w:hyperlink>
      <w:r w:rsidR="00193C70">
        <w:rPr>
          <w:rStyle w:val="aa"/>
          <w:rFonts w:ascii="Times New Roman" w:hAnsi="Times New Roman"/>
          <w:color w:val="333333"/>
          <w:kern w:val="0"/>
          <w:sz w:val="24"/>
          <w:szCs w:val="24"/>
          <w:u w:color="333333"/>
          <w:lang w:val="en-US"/>
        </w:rPr>
        <w:t> shall be replaced by the following:</w:t>
      </w:r>
      <w:bookmarkEnd w:id="532"/>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3" w:name="n545"/>
      <w:bookmarkEnd w:id="533"/>
      <w:r>
        <w:rPr>
          <w:rStyle w:val="aa"/>
          <w:rFonts w:ascii="Times New Roman" w:hAnsi="Times New Roman"/>
          <w:color w:val="333333"/>
          <w:kern w:val="0"/>
          <w:sz w:val="24"/>
          <w:szCs w:val="24"/>
          <w:u w:color="333333"/>
          <w:lang w:val="en-US"/>
        </w:rPr>
        <w:t>“15) establishing, if necessary, quality indicators for electronic communications services and their parameters in accordance with Article 111(4) of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4" w:name="n546"/>
      <w:bookmarkEnd w:id="534"/>
      <w:r>
        <w:rPr>
          <w:rStyle w:val="aa"/>
          <w:rFonts w:ascii="Times New Roman" w:hAnsi="Times New Roman"/>
          <w:color w:val="333333"/>
          <w:kern w:val="0"/>
          <w:sz w:val="24"/>
          <w:szCs w:val="24"/>
          <w:u w:color="333333"/>
          <w:lang w:val="en-US"/>
        </w:rPr>
        <w:t>in </w:t>
      </w:r>
      <w:hyperlink r:id="rId168" w:history="1">
        <w:r>
          <w:rPr>
            <w:rStyle w:val="Hyperlink2"/>
            <w:rFonts w:eastAsia="Aptos"/>
          </w:rPr>
          <w:t>Article 10</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5" w:name="n547"/>
      <w:bookmarkEnd w:id="535"/>
      <w:r>
        <w:rPr>
          <w:rStyle w:val="aa"/>
          <w:rFonts w:ascii="Times New Roman" w:hAnsi="Times New Roman"/>
          <w:color w:val="333333"/>
          <w:kern w:val="0"/>
          <w:sz w:val="24"/>
          <w:szCs w:val="24"/>
          <w:u w:color="333333"/>
          <w:lang w:val="en-US"/>
        </w:rPr>
        <w:t>paragraph 5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6" w:name="n548"/>
      <w:bookmarkEnd w:id="536"/>
      <w:r>
        <w:rPr>
          <w:rStyle w:val="aa"/>
          <w:rFonts w:ascii="Times New Roman" w:hAnsi="Times New Roman"/>
          <w:color w:val="333333"/>
          <w:kern w:val="0"/>
          <w:sz w:val="24"/>
          <w:szCs w:val="24"/>
          <w:u w:color="333333"/>
          <w:lang w:val="en-US"/>
        </w:rPr>
        <w:t>“5. In the course of an unscheduled audit to be carried out in cases and under the procedure established by the regulatory authority, tests shall be carried out by means of measurement and/or compliance observation of the parameters of electronic communications networks and of the quality of electronic communications services as provided for in the legislation, the traffic routing procedure for number-based interpersonal electronic communications services, and calculation of the quality indicators of electronic communications services. For the purposes of carrying out tests and other technical procedures during unscheduled audits, the regulatory authority shall, if needed, engage technical means and personnel of a state-owned enterprise under its management.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7" w:name="n549"/>
      <w:bookmarkEnd w:id="537"/>
      <w:r>
        <w:rPr>
          <w:rStyle w:val="aa"/>
          <w:rFonts w:ascii="Times New Roman" w:hAnsi="Times New Roman"/>
          <w:color w:val="333333"/>
          <w:kern w:val="0"/>
          <w:sz w:val="24"/>
          <w:szCs w:val="24"/>
          <w:u w:color="333333"/>
          <w:lang w:val="en-US"/>
        </w:rPr>
        <w:t>in paragraph 8:</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8" w:name="n550"/>
      <w:bookmarkEnd w:id="538"/>
      <w:r>
        <w:rPr>
          <w:rStyle w:val="aa"/>
          <w:rFonts w:ascii="Times New Roman" w:hAnsi="Times New Roman"/>
          <w:color w:val="333333"/>
          <w:kern w:val="0"/>
          <w:sz w:val="24"/>
          <w:szCs w:val="24"/>
          <w:u w:color="333333"/>
          <w:lang w:val="en-US"/>
        </w:rPr>
        <w:t>the third indent of point 1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39" w:name="n551"/>
      <w:bookmarkEnd w:id="539"/>
      <w:r>
        <w:rPr>
          <w:rStyle w:val="aa"/>
          <w:rFonts w:ascii="Times New Roman" w:hAnsi="Times New Roman"/>
          <w:color w:val="333333"/>
          <w:kern w:val="0"/>
          <w:sz w:val="24"/>
          <w:szCs w:val="24"/>
          <w:u w:color="333333"/>
          <w:lang w:val="en-US"/>
        </w:rPr>
        <w:t>“special-purpose public authorities with law enforcement functions, law enforcement authorities (within their competence) on violation of the legislation on electronic communications and/or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0" w:name="n552"/>
      <w:bookmarkEnd w:id="540"/>
      <w:r>
        <w:rPr>
          <w:rStyle w:val="aa"/>
          <w:rFonts w:ascii="Times New Roman" w:hAnsi="Times New Roman"/>
          <w:color w:val="333333"/>
          <w:kern w:val="0"/>
          <w:sz w:val="24"/>
          <w:szCs w:val="24"/>
          <w:u w:color="333333"/>
          <w:lang w:val="en-US"/>
        </w:rPr>
        <w:t>in point 9, the words “monitoring and detection of radio interferences” shall be replaced with the words “monitoring, works/ measures related to detection of sources of radio interferences or monitoring of the quality of electronic communications services”;</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69" w:history="1">
        <w:bookmarkStart w:id="541" w:name="n553"/>
        <w:r w:rsidR="00193C70">
          <w:rPr>
            <w:rStyle w:val="Hyperlink2"/>
            <w:rFonts w:eastAsia="Aptos"/>
          </w:rPr>
          <w:t>the sixth indent</w:t>
        </w:r>
      </w:hyperlink>
      <w:r w:rsidR="00193C70">
        <w:rPr>
          <w:rStyle w:val="aa"/>
          <w:rFonts w:ascii="Times New Roman" w:hAnsi="Times New Roman"/>
          <w:color w:val="333333"/>
          <w:kern w:val="0"/>
          <w:sz w:val="24"/>
          <w:szCs w:val="24"/>
          <w:u w:color="333333"/>
          <w:lang w:val="en-US"/>
        </w:rPr>
        <w:t> of Article 20(3) shall be replaced by the following:</w:t>
      </w:r>
      <w:bookmarkEnd w:id="541"/>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2" w:name="n554"/>
      <w:bookmarkEnd w:id="542"/>
      <w:r>
        <w:rPr>
          <w:rStyle w:val="aa"/>
          <w:rFonts w:ascii="Times New Roman" w:hAnsi="Times New Roman"/>
          <w:color w:val="333333"/>
          <w:kern w:val="0"/>
          <w:sz w:val="24"/>
          <w:szCs w:val="24"/>
          <w:u w:color="333333"/>
          <w:lang w:val="en-US"/>
        </w:rPr>
        <w:t xml:space="preserve">“In case when, upon the repeated request, the requested information is not received within the specified time limit or the received information is not sufficient for deciding whether there is a breach of the legislation on electronic communications and/or radio spectrum upon the repeated request of the </w:t>
      </w:r>
      <w:proofErr w:type="spellStart"/>
      <w:r>
        <w:rPr>
          <w:rStyle w:val="aa"/>
          <w:rFonts w:ascii="Times New Roman" w:hAnsi="Times New Roman"/>
          <w:color w:val="333333"/>
          <w:kern w:val="0"/>
          <w:sz w:val="24"/>
          <w:szCs w:val="24"/>
          <w:u w:color="333333"/>
          <w:lang w:val="en-US"/>
        </w:rPr>
        <w:t>authorised</w:t>
      </w:r>
      <w:proofErr w:type="spellEnd"/>
      <w:r>
        <w:rPr>
          <w:rStyle w:val="aa"/>
          <w:rFonts w:ascii="Times New Roman" w:hAnsi="Times New Roman"/>
          <w:color w:val="333333"/>
          <w:kern w:val="0"/>
          <w:sz w:val="24"/>
          <w:szCs w:val="24"/>
          <w:u w:color="333333"/>
          <w:lang w:val="en-US"/>
        </w:rPr>
        <w:t xml:space="preserve"> official of the Regulatory Authority, the Regulatory Authority shall issue a decision on an unscheduled audit of the electronic communications networks and/or services provider”;</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70" w:history="1">
        <w:bookmarkStart w:id="543" w:name="n555"/>
        <w:r w:rsidR="00193C70">
          <w:rPr>
            <w:rStyle w:val="Hyperlink2"/>
            <w:rFonts w:eastAsia="Aptos"/>
          </w:rPr>
          <w:t>point 3</w:t>
        </w:r>
      </w:hyperlink>
      <w:r w:rsidR="00193C70">
        <w:rPr>
          <w:rStyle w:val="aa"/>
          <w:rFonts w:ascii="Times New Roman" w:hAnsi="Times New Roman"/>
          <w:color w:val="333333"/>
          <w:kern w:val="0"/>
          <w:sz w:val="24"/>
          <w:szCs w:val="24"/>
          <w:u w:color="333333"/>
          <w:lang w:val="en-US"/>
        </w:rPr>
        <w:t> of Article 41(2) shall be replaced by the following:</w:t>
      </w:r>
      <w:bookmarkEnd w:id="543"/>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4" w:name="n556"/>
      <w:bookmarkEnd w:id="544"/>
      <w:r>
        <w:rPr>
          <w:rStyle w:val="aa"/>
          <w:rFonts w:ascii="Times New Roman" w:hAnsi="Times New Roman"/>
          <w:color w:val="333333"/>
          <w:kern w:val="0"/>
          <w:sz w:val="24"/>
          <w:szCs w:val="24"/>
          <w:u w:color="333333"/>
          <w:lang w:val="en-US"/>
        </w:rPr>
        <w:t>“3) ensuring quality indicators for electronic communications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5" w:name="n557"/>
      <w:bookmarkEnd w:id="545"/>
      <w:r>
        <w:rPr>
          <w:rStyle w:val="aa"/>
          <w:rFonts w:ascii="Times New Roman" w:hAnsi="Times New Roman"/>
          <w:color w:val="333333"/>
          <w:kern w:val="0"/>
          <w:sz w:val="24"/>
          <w:szCs w:val="24"/>
          <w:u w:color="333333"/>
          <w:lang w:val="en-US"/>
        </w:rPr>
        <w:t>in </w:t>
      </w:r>
      <w:hyperlink r:id="rId171" w:history="1">
        <w:r>
          <w:rPr>
            <w:rStyle w:val="Hyperlink2"/>
            <w:rFonts w:eastAsia="Aptos"/>
          </w:rPr>
          <w:t>Article 45</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6" w:name="n558"/>
      <w:bookmarkEnd w:id="546"/>
      <w:r>
        <w:rPr>
          <w:rStyle w:val="aa"/>
          <w:rFonts w:ascii="Times New Roman" w:hAnsi="Times New Roman"/>
          <w:color w:val="333333"/>
          <w:kern w:val="0"/>
          <w:sz w:val="24"/>
          <w:szCs w:val="24"/>
          <w:u w:color="333333"/>
          <w:lang w:val="en-US"/>
        </w:rPr>
        <w:t>the heading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7" w:name="n559"/>
      <w:bookmarkEnd w:id="547"/>
      <w:r>
        <w:rPr>
          <w:rStyle w:val="aa"/>
          <w:rFonts w:ascii="Times New Roman" w:hAnsi="Times New Roman"/>
          <w:color w:val="333333"/>
          <w:kern w:val="0"/>
          <w:sz w:val="24"/>
          <w:szCs w:val="24"/>
          <w:u w:color="333333"/>
          <w:lang w:val="en-US"/>
        </w:rPr>
        <w:t>“</w:t>
      </w:r>
      <w:r>
        <w:rPr>
          <w:rStyle w:val="aa"/>
          <w:rFonts w:ascii="Times New Roman" w:hAnsi="Times New Roman"/>
          <w:b/>
          <w:bCs/>
          <w:color w:val="333333"/>
          <w:kern w:val="0"/>
          <w:sz w:val="24"/>
          <w:szCs w:val="24"/>
          <w:u w:color="333333"/>
          <w:lang w:val="en-US"/>
        </w:rPr>
        <w:t>Article 45.</w:t>
      </w:r>
      <w:r>
        <w:rPr>
          <w:rStyle w:val="aa"/>
          <w:rFonts w:ascii="Times New Roman" w:hAnsi="Times New Roman"/>
          <w:color w:val="333333"/>
          <w:kern w:val="0"/>
          <w:sz w:val="24"/>
          <w:szCs w:val="24"/>
          <w:u w:color="333333"/>
          <w:lang w:val="en-US"/>
        </w:rPr>
        <w:t> Activities of the state-owned enterprise managed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8" w:name="n560"/>
      <w:bookmarkEnd w:id="548"/>
      <w:r>
        <w:rPr>
          <w:rStyle w:val="aa"/>
          <w:rFonts w:ascii="Times New Roman" w:hAnsi="Times New Roman"/>
          <w:color w:val="333333"/>
          <w:kern w:val="0"/>
          <w:sz w:val="24"/>
          <w:szCs w:val="24"/>
          <w:u w:color="333333"/>
          <w:lang w:val="en-US"/>
        </w:rPr>
        <w:t>in paragraph 1:</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49" w:name="n561"/>
      <w:bookmarkEnd w:id="549"/>
      <w:r>
        <w:rPr>
          <w:rStyle w:val="aa"/>
          <w:rFonts w:ascii="Times New Roman" w:hAnsi="Times New Roman"/>
          <w:color w:val="333333"/>
          <w:kern w:val="0"/>
          <w:sz w:val="24"/>
          <w:szCs w:val="24"/>
          <w:u w:color="333333"/>
          <w:lang w:val="en-US"/>
        </w:rPr>
        <w:lastRenderedPageBreak/>
        <w:t>the first indent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0" w:name="n562"/>
      <w:bookmarkEnd w:id="550"/>
      <w:r>
        <w:rPr>
          <w:rStyle w:val="aa"/>
          <w:rFonts w:ascii="Times New Roman" w:hAnsi="Times New Roman"/>
          <w:color w:val="333333"/>
          <w:kern w:val="0"/>
          <w:sz w:val="24"/>
          <w:szCs w:val="24"/>
          <w:u w:color="333333"/>
          <w:lang w:val="en-US"/>
        </w:rPr>
        <w:t>“1. The state-owned enterprise managed by the regulatory authority shall have the right to perform the following activities: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1" w:name="n563"/>
      <w:bookmarkEnd w:id="551"/>
      <w:r>
        <w:rPr>
          <w:rStyle w:val="aa"/>
          <w:rFonts w:ascii="Times New Roman" w:hAnsi="Times New Roman"/>
          <w:color w:val="333333"/>
          <w:kern w:val="0"/>
          <w:sz w:val="24"/>
          <w:szCs w:val="24"/>
          <w:u w:color="333333"/>
          <w:lang w:val="en-US"/>
        </w:rPr>
        <w:t>point 2</w:t>
      </w:r>
      <w:r>
        <w:rPr>
          <w:rStyle w:val="aa"/>
          <w:rFonts w:ascii="Times New Roman" w:hAnsi="Times New Roman"/>
          <w:b/>
          <w:bCs/>
          <w:color w:val="333333"/>
          <w:kern w:val="0"/>
          <w:sz w:val="24"/>
          <w:szCs w:val="24"/>
          <w:u w:color="333333"/>
          <w:vertAlign w:val="superscript"/>
          <w:lang w:val="en-US"/>
        </w:rPr>
        <w:t>-1</w:t>
      </w:r>
      <w:r>
        <w:rPr>
          <w:rStyle w:val="aa"/>
          <w:rFonts w:ascii="Times New Roman" w:hAnsi="Times New Roman"/>
          <w:color w:val="333333"/>
          <w:kern w:val="0"/>
          <w:sz w:val="24"/>
          <w:szCs w:val="24"/>
          <w:u w:color="333333"/>
          <w:lang w:val="en-US"/>
        </w:rPr>
        <w:t> shall be added: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2" w:name="n564"/>
      <w:bookmarkEnd w:id="552"/>
      <w:r>
        <w:rPr>
          <w:rStyle w:val="aa"/>
          <w:rFonts w:ascii="Times New Roman" w:hAnsi="Times New Roman"/>
          <w:color w:val="333333"/>
          <w:kern w:val="0"/>
          <w:sz w:val="24"/>
          <w:szCs w:val="24"/>
          <w:u w:color="333333"/>
          <w:lang w:val="en-US"/>
        </w:rPr>
        <w:t>“2</w:t>
      </w:r>
      <w:r>
        <w:rPr>
          <w:rStyle w:val="aa"/>
          <w:rFonts w:ascii="Times New Roman" w:hAnsi="Times New Roman"/>
          <w:b/>
          <w:bCs/>
          <w:color w:val="333333"/>
          <w:kern w:val="0"/>
          <w:sz w:val="24"/>
          <w:szCs w:val="24"/>
          <w:u w:color="333333"/>
          <w:vertAlign w:val="superscript"/>
          <w:lang w:val="en-US"/>
        </w:rPr>
        <w:t>-1</w:t>
      </w:r>
      <w:r>
        <w:rPr>
          <w:rStyle w:val="aa"/>
          <w:rFonts w:ascii="Times New Roman" w:hAnsi="Times New Roman"/>
          <w:color w:val="333333"/>
          <w:kern w:val="0"/>
          <w:sz w:val="24"/>
          <w:szCs w:val="24"/>
          <w:u w:color="333333"/>
          <w:lang w:val="en-US"/>
        </w:rPr>
        <w:t>) monitor the quality of electronic communications services in accordance with the procedure set out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3" w:name="n565"/>
      <w:bookmarkEnd w:id="553"/>
      <w:r>
        <w:rPr>
          <w:rStyle w:val="aa"/>
          <w:rFonts w:ascii="Times New Roman" w:hAnsi="Times New Roman"/>
          <w:color w:val="333333"/>
          <w:kern w:val="0"/>
          <w:sz w:val="24"/>
          <w:szCs w:val="24"/>
          <w:u w:color="333333"/>
          <w:lang w:val="en-US"/>
        </w:rPr>
        <w:t>paragraph 5 shall be added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4" w:name="n566"/>
      <w:bookmarkEnd w:id="554"/>
      <w:r>
        <w:rPr>
          <w:rStyle w:val="aa"/>
          <w:rFonts w:ascii="Times New Roman" w:hAnsi="Times New Roman"/>
          <w:color w:val="333333"/>
          <w:kern w:val="0"/>
          <w:sz w:val="24"/>
          <w:szCs w:val="24"/>
          <w:u w:color="333333"/>
          <w:lang w:val="en-US"/>
        </w:rPr>
        <w:t>“5. The regulatory authority, in accordance with the </w:t>
      </w:r>
      <w:hyperlink r:id="rId172" w:history="1">
        <w:r>
          <w:rPr>
            <w:rStyle w:val="Hyperlink2"/>
            <w:rFonts w:eastAsia="Aptos"/>
          </w:rPr>
          <w:t>Law of Ukraine</w:t>
        </w:r>
      </w:hyperlink>
      <w:r>
        <w:rPr>
          <w:rStyle w:val="aa"/>
          <w:rFonts w:ascii="Times New Roman" w:hAnsi="Times New Roman"/>
          <w:color w:val="333333"/>
          <w:kern w:val="0"/>
          <w:sz w:val="24"/>
          <w:szCs w:val="24"/>
          <w:u w:color="333333"/>
          <w:lang w:val="en-US"/>
        </w:rPr>
        <w:t xml:space="preserve"> “On Metrology and Metrological Activity”, shall </w:t>
      </w:r>
      <w:proofErr w:type="spellStart"/>
      <w:r>
        <w:rPr>
          <w:rStyle w:val="aa"/>
          <w:rFonts w:ascii="Times New Roman" w:hAnsi="Times New Roman"/>
          <w:color w:val="333333"/>
          <w:kern w:val="0"/>
          <w:sz w:val="24"/>
          <w:szCs w:val="24"/>
          <w:u w:color="333333"/>
          <w:lang w:val="en-US"/>
        </w:rPr>
        <w:t>authorise</w:t>
      </w:r>
      <w:proofErr w:type="spellEnd"/>
      <w:r>
        <w:rPr>
          <w:rStyle w:val="aa"/>
          <w:rFonts w:ascii="Times New Roman" w:hAnsi="Times New Roman"/>
          <w:color w:val="333333"/>
          <w:kern w:val="0"/>
          <w:sz w:val="24"/>
          <w:szCs w:val="24"/>
          <w:u w:color="333333"/>
          <w:lang w:val="en-US"/>
        </w:rPr>
        <w:t xml:space="preserve"> a state-owned enterprise under its management to measure the parameters of electronic communications networks, the quality of electronic communications services and parameters of electronic communications networks relating to the traffic routing procedure in the public electronic communications network”;</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5" w:name="n567"/>
      <w:bookmarkEnd w:id="555"/>
      <w:r>
        <w:rPr>
          <w:rStyle w:val="aa"/>
          <w:rFonts w:ascii="Times New Roman" w:hAnsi="Times New Roman"/>
          <w:color w:val="333333"/>
          <w:kern w:val="0"/>
          <w:sz w:val="24"/>
          <w:szCs w:val="24"/>
          <w:u w:color="333333"/>
          <w:lang w:val="en-US"/>
        </w:rPr>
        <w:t>in </w:t>
      </w:r>
      <w:hyperlink r:id="rId173" w:history="1">
        <w:r>
          <w:rPr>
            <w:rStyle w:val="Hyperlink2"/>
            <w:rFonts w:eastAsia="Aptos"/>
          </w:rPr>
          <w:t>point 3</w:t>
        </w:r>
      </w:hyperlink>
      <w:r>
        <w:rPr>
          <w:rStyle w:val="aa"/>
          <w:rFonts w:ascii="Times New Roman" w:hAnsi="Times New Roman"/>
          <w:color w:val="333333"/>
          <w:kern w:val="0"/>
          <w:sz w:val="24"/>
          <w:szCs w:val="24"/>
          <w:u w:color="333333"/>
          <w:lang w:val="en-US"/>
        </w:rPr>
        <w:t> of Article 46(2), the words “parameters” shall be replaced with the word “indicators”;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6" w:name="n568"/>
      <w:bookmarkEnd w:id="556"/>
      <w:r>
        <w:rPr>
          <w:rStyle w:val="aa"/>
          <w:rFonts w:ascii="Times New Roman" w:hAnsi="Times New Roman"/>
          <w:color w:val="333333"/>
          <w:kern w:val="0"/>
          <w:sz w:val="24"/>
          <w:szCs w:val="24"/>
          <w:u w:color="333333"/>
          <w:lang w:val="en-US"/>
        </w:rPr>
        <w:t>in </w:t>
      </w:r>
      <w:hyperlink r:id="rId174" w:history="1">
        <w:r>
          <w:rPr>
            <w:rStyle w:val="Hyperlink2"/>
            <w:rFonts w:eastAsia="Aptos"/>
          </w:rPr>
          <w:t>Article 51</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7" w:name="n569"/>
      <w:bookmarkEnd w:id="557"/>
      <w:r>
        <w:rPr>
          <w:rStyle w:val="aa"/>
          <w:rFonts w:ascii="Times New Roman" w:hAnsi="Times New Roman"/>
          <w:color w:val="333333"/>
          <w:kern w:val="0"/>
          <w:sz w:val="24"/>
          <w:szCs w:val="24"/>
          <w:u w:color="333333"/>
          <w:lang w:val="en-US"/>
        </w:rPr>
        <w:t>in the fifth indent of paragraph 3, the words “within two months before” shall be replaced with the words “within six months before” and the words “as accompanied by the assessment provided for in paragraph 2 of this Article”;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8" w:name="n570"/>
      <w:bookmarkEnd w:id="558"/>
      <w:r>
        <w:rPr>
          <w:rStyle w:val="aa"/>
          <w:rFonts w:ascii="Times New Roman" w:hAnsi="Times New Roman"/>
          <w:color w:val="333333"/>
          <w:kern w:val="0"/>
          <w:sz w:val="24"/>
          <w:szCs w:val="24"/>
          <w:u w:color="333333"/>
          <w:lang w:val="en-US"/>
        </w:rPr>
        <w:t>paragraph 4 shall be supplemented with the second indent to read as follows: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59" w:name="n571"/>
      <w:bookmarkEnd w:id="559"/>
      <w:r>
        <w:rPr>
          <w:rStyle w:val="aa"/>
          <w:rFonts w:ascii="Times New Roman" w:hAnsi="Times New Roman"/>
          <w:color w:val="333333"/>
          <w:kern w:val="0"/>
          <w:sz w:val="24"/>
          <w:szCs w:val="24"/>
          <w:u w:color="333333"/>
          <w:lang w:val="en-US"/>
        </w:rPr>
        <w:t xml:space="preserve">“In case when the Regulatory Authority fails to conduct an assessment referred to in paragraph 2 of this Article within the established period, the licensee’s request for </w:t>
      </w:r>
      <w:proofErr w:type="spellStart"/>
      <w:r>
        <w:rPr>
          <w:rStyle w:val="aa"/>
          <w:rFonts w:ascii="Times New Roman" w:hAnsi="Times New Roman"/>
          <w:color w:val="333333"/>
          <w:kern w:val="0"/>
          <w:sz w:val="24"/>
          <w:szCs w:val="24"/>
          <w:u w:color="333333"/>
          <w:lang w:val="en-US"/>
        </w:rPr>
        <w:t>licence</w:t>
      </w:r>
      <w:proofErr w:type="spellEnd"/>
      <w:r>
        <w:rPr>
          <w:rStyle w:val="aa"/>
          <w:rFonts w:ascii="Times New Roman" w:hAnsi="Times New Roman"/>
          <w:color w:val="333333"/>
          <w:kern w:val="0"/>
          <w:sz w:val="24"/>
          <w:szCs w:val="24"/>
          <w:u w:color="333333"/>
          <w:lang w:val="en-US"/>
        </w:rPr>
        <w:t xml:space="preserve"> renewal may be submitted no later than four months before the </w:t>
      </w:r>
      <w:proofErr w:type="spellStart"/>
      <w:r>
        <w:rPr>
          <w:rStyle w:val="aa"/>
          <w:rFonts w:ascii="Times New Roman" w:hAnsi="Times New Roman"/>
          <w:color w:val="333333"/>
          <w:kern w:val="0"/>
          <w:sz w:val="24"/>
          <w:szCs w:val="24"/>
          <w:u w:color="333333"/>
          <w:lang w:val="en-US"/>
        </w:rPr>
        <w:t>licence</w:t>
      </w:r>
      <w:proofErr w:type="spellEnd"/>
      <w:r>
        <w:rPr>
          <w:rStyle w:val="aa"/>
          <w:rFonts w:ascii="Times New Roman" w:hAnsi="Times New Roman"/>
          <w:color w:val="333333"/>
          <w:kern w:val="0"/>
          <w:sz w:val="24"/>
          <w:szCs w:val="24"/>
          <w:u w:color="333333"/>
          <w:lang w:val="en-US"/>
        </w:rPr>
        <w:t xml:space="preserve"> expires, irrespective of whether the assessment provided for in paragraph 2 of this Article is conducted, and the Regulatory Authority shall consider such request”;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0" w:name="n572"/>
      <w:bookmarkEnd w:id="560"/>
      <w:r>
        <w:rPr>
          <w:rStyle w:val="aa"/>
          <w:rFonts w:ascii="Times New Roman" w:hAnsi="Times New Roman"/>
          <w:color w:val="333333"/>
          <w:kern w:val="0"/>
          <w:sz w:val="24"/>
          <w:szCs w:val="24"/>
          <w:u w:color="333333"/>
          <w:lang w:val="en-US"/>
        </w:rPr>
        <w:t>in </w:t>
      </w:r>
      <w:hyperlink r:id="rId175" w:history="1">
        <w:r>
          <w:rPr>
            <w:rStyle w:val="Hyperlink2"/>
            <w:rFonts w:eastAsia="Aptos"/>
          </w:rPr>
          <w:t>Article 56(3)</w:t>
        </w:r>
      </w:hyperlink>
      <w:r>
        <w:rPr>
          <w:rStyle w:val="aa"/>
          <w:rFonts w:ascii="Times New Roman" w:hAnsi="Times New Roman"/>
          <w:color w:val="333333"/>
          <w:kern w:val="0"/>
          <w:sz w:val="24"/>
          <w:szCs w:val="24"/>
          <w:u w:color="333333"/>
          <w:lang w:val="en-US"/>
        </w:rPr>
        <w:t>, the words “within two years” shall be replaced with the words “no later than two years before”;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1" w:name="n573"/>
      <w:bookmarkEnd w:id="561"/>
      <w:r>
        <w:rPr>
          <w:rStyle w:val="aa"/>
          <w:rFonts w:ascii="Times New Roman" w:hAnsi="Times New Roman"/>
          <w:color w:val="333333"/>
          <w:kern w:val="0"/>
          <w:sz w:val="24"/>
          <w:szCs w:val="24"/>
          <w:u w:color="333333"/>
          <w:lang w:val="en-US"/>
        </w:rPr>
        <w:t>in </w:t>
      </w:r>
      <w:hyperlink r:id="rId176" w:history="1">
        <w:r>
          <w:rPr>
            <w:rStyle w:val="Hyperlink2"/>
            <w:rFonts w:eastAsia="Aptos"/>
          </w:rPr>
          <w:t>point 4</w:t>
        </w:r>
      </w:hyperlink>
      <w:r>
        <w:rPr>
          <w:rStyle w:val="aa"/>
          <w:rFonts w:ascii="Times New Roman" w:hAnsi="Times New Roman"/>
          <w:color w:val="333333"/>
          <w:kern w:val="0"/>
          <w:sz w:val="24"/>
          <w:szCs w:val="24"/>
          <w:u w:color="333333"/>
          <w:lang w:val="en-US"/>
        </w:rPr>
        <w:t> of Article 57(4), the word and digits “Article 59” shall be replaced with the words and digit “Article 56”;</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2" w:name="n574"/>
      <w:bookmarkEnd w:id="562"/>
      <w:r>
        <w:rPr>
          <w:rStyle w:val="aa"/>
          <w:rFonts w:ascii="Times New Roman" w:hAnsi="Times New Roman"/>
          <w:color w:val="333333"/>
          <w:kern w:val="0"/>
          <w:sz w:val="24"/>
          <w:szCs w:val="24"/>
          <w:u w:color="333333"/>
          <w:lang w:val="en-US"/>
        </w:rPr>
        <w:t>in the </w:t>
      </w:r>
      <w:hyperlink r:id="rId177" w:history="1">
        <w:r>
          <w:rPr>
            <w:rStyle w:val="Hyperlink2"/>
            <w:rFonts w:eastAsia="Aptos"/>
          </w:rPr>
          <w:t>sixth indent</w:t>
        </w:r>
      </w:hyperlink>
      <w:r>
        <w:rPr>
          <w:rStyle w:val="aa"/>
          <w:rFonts w:ascii="Times New Roman" w:hAnsi="Times New Roman"/>
          <w:color w:val="333333"/>
          <w:kern w:val="0"/>
          <w:sz w:val="24"/>
          <w:szCs w:val="24"/>
          <w:u w:color="333333"/>
          <w:lang w:val="en-US"/>
        </w:rPr>
        <w:t> of Article 58(2), the words and digits “Article 48(3)” shall be replaced with the words and digits “Article 48(2)”;</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78" w:history="1">
        <w:bookmarkStart w:id="563" w:name="n575"/>
        <w:r w:rsidR="00193C70">
          <w:rPr>
            <w:rStyle w:val="Hyperlink2"/>
            <w:rFonts w:eastAsia="Aptos"/>
          </w:rPr>
          <w:t>point 2</w:t>
        </w:r>
      </w:hyperlink>
      <w:r w:rsidR="00193C70">
        <w:rPr>
          <w:rStyle w:val="aa"/>
          <w:rFonts w:ascii="Times New Roman" w:hAnsi="Times New Roman"/>
          <w:color w:val="333333"/>
          <w:kern w:val="0"/>
          <w:sz w:val="24"/>
          <w:szCs w:val="24"/>
          <w:u w:color="333333"/>
          <w:lang w:val="en-US"/>
        </w:rPr>
        <w:t> of Article 80(1) shall be supplemented with the words “except when such access to the own number is limited by the service user”;</w:t>
      </w:r>
      <w:bookmarkEnd w:id="563"/>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4" w:name="n576"/>
      <w:bookmarkEnd w:id="564"/>
      <w:r>
        <w:rPr>
          <w:rStyle w:val="aa"/>
          <w:rFonts w:ascii="Times New Roman" w:hAnsi="Times New Roman"/>
          <w:color w:val="333333"/>
          <w:kern w:val="0"/>
          <w:sz w:val="24"/>
          <w:szCs w:val="24"/>
          <w:u w:color="333333"/>
          <w:lang w:val="en-US"/>
        </w:rPr>
        <w:t>in </w:t>
      </w:r>
      <w:hyperlink r:id="rId179" w:history="1">
        <w:r>
          <w:rPr>
            <w:rStyle w:val="Hyperlink2"/>
            <w:rFonts w:eastAsia="Aptos"/>
          </w:rPr>
          <w:t>Article 88(1)</w:t>
        </w:r>
      </w:hyperlink>
      <w:r>
        <w:rPr>
          <w:rStyle w:val="aa"/>
          <w:rFonts w:ascii="Times New Roman" w:hAnsi="Times New Roman"/>
          <w:color w:val="333333"/>
          <w:kern w:val="0"/>
          <w:sz w:val="24"/>
          <w:szCs w:val="24"/>
          <w:u w:color="333333"/>
          <w:lang w:val="en-US"/>
        </w:rPr>
        <w:t>, the words “construction facilities” shall be replaced with the words “physical (passive) electronic communications infrastructure”;</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80" w:history="1">
        <w:bookmarkStart w:id="565" w:name="n577"/>
        <w:r w:rsidR="00193C70">
          <w:rPr>
            <w:rStyle w:val="Hyperlink2"/>
            <w:rFonts w:eastAsia="Aptos"/>
          </w:rPr>
          <w:t>Article 91(6)</w:t>
        </w:r>
      </w:hyperlink>
      <w:r w:rsidR="00193C70">
        <w:rPr>
          <w:rStyle w:val="aa"/>
          <w:rFonts w:ascii="Times New Roman" w:hAnsi="Times New Roman"/>
          <w:color w:val="333333"/>
          <w:kern w:val="0"/>
          <w:sz w:val="24"/>
          <w:szCs w:val="24"/>
          <w:u w:color="333333"/>
          <w:lang w:val="en-US"/>
        </w:rPr>
        <w:t>, after the word “established”, shall be supplemented with the words “in accordance with this Law”;</w:t>
      </w:r>
      <w:bookmarkEnd w:id="565"/>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6" w:name="n578"/>
      <w:bookmarkEnd w:id="566"/>
      <w:r>
        <w:rPr>
          <w:rStyle w:val="aa"/>
          <w:rFonts w:ascii="Times New Roman" w:hAnsi="Times New Roman"/>
          <w:color w:val="333333"/>
          <w:kern w:val="0"/>
          <w:sz w:val="24"/>
          <w:szCs w:val="24"/>
          <w:u w:color="333333"/>
          <w:lang w:val="en-US"/>
        </w:rPr>
        <w:t>in </w:t>
      </w:r>
      <w:hyperlink r:id="rId181" w:history="1">
        <w:r>
          <w:rPr>
            <w:rStyle w:val="Hyperlink2"/>
            <w:rFonts w:eastAsia="Aptos"/>
          </w:rPr>
          <w:t>Article 104(7)</w:t>
        </w:r>
      </w:hyperlink>
      <w:r>
        <w:rPr>
          <w:rStyle w:val="aa"/>
          <w:rFonts w:ascii="Times New Roman" w:hAnsi="Times New Roman"/>
          <w:color w:val="333333"/>
          <w:kern w:val="0"/>
          <w:sz w:val="24"/>
          <w:szCs w:val="24"/>
          <w:u w:color="333333"/>
          <w:lang w:val="en-US"/>
        </w:rPr>
        <w:t>, the words “charity telecommunication message” shall be replaced with the words “charity electronic communication message”;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7" w:name="n579"/>
      <w:bookmarkEnd w:id="567"/>
      <w:r>
        <w:rPr>
          <w:rStyle w:val="aa"/>
          <w:rFonts w:ascii="Times New Roman" w:hAnsi="Times New Roman"/>
          <w:color w:val="333333"/>
          <w:kern w:val="0"/>
          <w:sz w:val="24"/>
          <w:szCs w:val="24"/>
          <w:u w:color="333333"/>
          <w:lang w:val="en-US"/>
        </w:rPr>
        <w:t>in </w:t>
      </w:r>
      <w:hyperlink r:id="rId182" w:history="1">
        <w:r>
          <w:rPr>
            <w:rStyle w:val="Hyperlink2"/>
            <w:rFonts w:eastAsia="Aptos"/>
          </w:rPr>
          <w:t>Article 105</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8" w:name="n580"/>
      <w:bookmarkEnd w:id="568"/>
      <w:r>
        <w:rPr>
          <w:rStyle w:val="aa"/>
          <w:rFonts w:ascii="Times New Roman" w:hAnsi="Times New Roman"/>
          <w:color w:val="333333"/>
          <w:kern w:val="0"/>
          <w:sz w:val="24"/>
          <w:szCs w:val="24"/>
          <w:u w:color="333333"/>
          <w:lang w:val="en-US"/>
        </w:rPr>
        <w:t>in the first indent of paragraph 1, the words “and during the provision of services” shall be deleted;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69" w:name="n581"/>
      <w:bookmarkEnd w:id="569"/>
      <w:r>
        <w:rPr>
          <w:rStyle w:val="aa"/>
          <w:rFonts w:ascii="Times New Roman" w:hAnsi="Times New Roman"/>
          <w:color w:val="333333"/>
          <w:kern w:val="0"/>
          <w:sz w:val="24"/>
          <w:szCs w:val="24"/>
          <w:u w:color="333333"/>
          <w:lang w:val="en-US"/>
        </w:rPr>
        <w:t>in point 1 of paragraph 2, the words “measures of the values of the parameters” shall be replaced with the words “values of the parameters”;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0" w:name="n582"/>
      <w:bookmarkEnd w:id="570"/>
      <w:r>
        <w:rPr>
          <w:rStyle w:val="aa"/>
          <w:rFonts w:ascii="Times New Roman" w:hAnsi="Times New Roman"/>
          <w:color w:val="333333"/>
          <w:kern w:val="0"/>
          <w:sz w:val="24"/>
          <w:szCs w:val="24"/>
          <w:u w:color="333333"/>
          <w:lang w:val="en-US"/>
        </w:rPr>
        <w:lastRenderedPageBreak/>
        <w:t>in point 3 of paragraph 4, the words “reception and” and the word “own” shall be deleted;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1" w:name="n583"/>
      <w:bookmarkEnd w:id="571"/>
      <w:r>
        <w:rPr>
          <w:rStyle w:val="aa"/>
          <w:rFonts w:ascii="Times New Roman" w:hAnsi="Times New Roman"/>
          <w:color w:val="333333"/>
          <w:kern w:val="0"/>
          <w:sz w:val="24"/>
          <w:szCs w:val="24"/>
          <w:u w:color="333333"/>
          <w:lang w:val="en-US"/>
        </w:rPr>
        <w:t>paragraph 7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2" w:name="n584"/>
      <w:bookmarkEnd w:id="572"/>
      <w:r>
        <w:rPr>
          <w:rStyle w:val="aa"/>
          <w:rFonts w:ascii="Times New Roman" w:hAnsi="Times New Roman"/>
          <w:color w:val="333333"/>
          <w:kern w:val="0"/>
          <w:sz w:val="24"/>
          <w:szCs w:val="24"/>
          <w:u w:color="333333"/>
          <w:lang w:val="en-US"/>
        </w:rPr>
        <w:t>“7. The information referred to in paragraphs 1 to 4 of this Article shall become an integral part of the contract for the provision of electronic communications services and can be altered in accordance with the procedure set out in Article 112 of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3" w:name="n585"/>
      <w:bookmarkEnd w:id="573"/>
      <w:r>
        <w:rPr>
          <w:rStyle w:val="aa"/>
          <w:rFonts w:ascii="Times New Roman" w:hAnsi="Times New Roman"/>
          <w:color w:val="333333"/>
          <w:kern w:val="0"/>
          <w:sz w:val="24"/>
          <w:szCs w:val="24"/>
          <w:u w:color="333333"/>
          <w:lang w:val="en-US"/>
        </w:rPr>
        <w:t>Article 106(4)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4" w:name="n586"/>
      <w:bookmarkEnd w:id="574"/>
      <w:r>
        <w:rPr>
          <w:rStyle w:val="aa"/>
          <w:rFonts w:ascii="Times New Roman" w:hAnsi="Times New Roman"/>
          <w:color w:val="333333"/>
          <w:kern w:val="0"/>
          <w:sz w:val="24"/>
          <w:szCs w:val="24"/>
          <w:u w:color="333333"/>
          <w:lang w:val="en-US"/>
        </w:rPr>
        <w:t xml:space="preserve">“4. The unused amount on the subscriber’s personal account shall be returned at the end user’s request within the limitation period, or, at the request of an end user obtaining services in </w:t>
      </w:r>
      <w:proofErr w:type="spellStart"/>
      <w:r>
        <w:rPr>
          <w:rStyle w:val="aa"/>
          <w:rFonts w:ascii="Times New Roman" w:hAnsi="Times New Roman"/>
          <w:color w:val="333333"/>
          <w:kern w:val="0"/>
          <w:sz w:val="24"/>
          <w:szCs w:val="24"/>
          <w:u w:color="333333"/>
          <w:lang w:val="en-US"/>
        </w:rPr>
        <w:t>anonymised</w:t>
      </w:r>
      <w:proofErr w:type="spellEnd"/>
      <w:r>
        <w:rPr>
          <w:rStyle w:val="aa"/>
          <w:rFonts w:ascii="Times New Roman" w:hAnsi="Times New Roman"/>
          <w:color w:val="333333"/>
          <w:kern w:val="0"/>
          <w:sz w:val="24"/>
          <w:szCs w:val="24"/>
          <w:u w:color="333333"/>
          <w:lang w:val="en-US"/>
        </w:rPr>
        <w:t xml:space="preserve"> form, within two months following the end of the validity period of the pre-paid service card and/or ID card in case of refusal from pre-paid services and/or expiry of the contract and on conditions of its identification in accordance with the procedure established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5" w:name="n587"/>
      <w:bookmarkEnd w:id="575"/>
      <w:r>
        <w:rPr>
          <w:rStyle w:val="aa"/>
          <w:rFonts w:ascii="Times New Roman" w:hAnsi="Times New Roman"/>
          <w:color w:val="333333"/>
          <w:kern w:val="0"/>
          <w:sz w:val="24"/>
          <w:szCs w:val="24"/>
          <w:u w:color="333333"/>
          <w:lang w:val="en-US"/>
        </w:rPr>
        <w:t>in </w:t>
      </w:r>
      <w:hyperlink r:id="rId183" w:history="1">
        <w:r>
          <w:rPr>
            <w:rStyle w:val="Hyperlink2"/>
            <w:rFonts w:eastAsia="Aptos"/>
          </w:rPr>
          <w:t>Article 111</w:t>
        </w:r>
      </w:hyperlink>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6" w:name="n588"/>
      <w:bookmarkEnd w:id="576"/>
      <w:r>
        <w:rPr>
          <w:rStyle w:val="aa"/>
          <w:rFonts w:ascii="Times New Roman" w:hAnsi="Times New Roman"/>
          <w:color w:val="333333"/>
          <w:kern w:val="0"/>
          <w:sz w:val="24"/>
          <w:szCs w:val="24"/>
          <w:u w:color="333333"/>
          <w:lang w:val="en-US"/>
        </w:rPr>
        <w:t>paragraph 3 shall be replaced by the following: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7" w:name="n589"/>
      <w:bookmarkEnd w:id="577"/>
      <w:r>
        <w:rPr>
          <w:rStyle w:val="aa"/>
          <w:rFonts w:ascii="Times New Roman" w:hAnsi="Times New Roman"/>
          <w:color w:val="333333"/>
          <w:kern w:val="0"/>
          <w:sz w:val="24"/>
          <w:szCs w:val="24"/>
          <w:u w:color="333333"/>
          <w:lang w:val="en-US"/>
        </w:rPr>
        <w:t>“3. The central executive authority in the areas of electronic communications and radio spectrum, in consultation with the regulatory authority, shall set the values of quality indicators for electronic communications services to be calculated based on the parameters referred to in paragraph 4 of this Article, which are subject to testing.</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8" w:name="n590"/>
      <w:bookmarkEnd w:id="578"/>
      <w:r>
        <w:rPr>
          <w:rStyle w:val="aa"/>
          <w:rFonts w:ascii="Times New Roman" w:hAnsi="Times New Roman"/>
          <w:color w:val="333333"/>
          <w:kern w:val="0"/>
          <w:sz w:val="24"/>
          <w:szCs w:val="24"/>
          <w:u w:color="333333"/>
          <w:lang w:val="en-US"/>
        </w:rPr>
        <w:t>The methods and methodologies for measurement of the quality parameters, calculation of quality indicators for electronic communications services, their assessment and comparison shall be determined by the Regulatory Authority in accordance with the national and international standards and recommendations.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79" w:name="n591"/>
      <w:bookmarkEnd w:id="579"/>
      <w:r>
        <w:rPr>
          <w:rStyle w:val="aa"/>
          <w:rFonts w:ascii="Times New Roman" w:hAnsi="Times New Roman"/>
          <w:color w:val="333333"/>
          <w:kern w:val="0"/>
          <w:sz w:val="24"/>
          <w:szCs w:val="24"/>
          <w:u w:color="333333"/>
          <w:lang w:val="en-US"/>
        </w:rPr>
        <w:t>The list of information on the quality of electronic communications services based on the parameters referred to in paragraph 4 of this Article, the form and manner of its publication by electronic communications services providers shall be determined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0" w:name="n592"/>
      <w:bookmarkEnd w:id="580"/>
      <w:r>
        <w:rPr>
          <w:rStyle w:val="aa"/>
          <w:rFonts w:ascii="Times New Roman" w:hAnsi="Times New Roman"/>
          <w:color w:val="333333"/>
          <w:kern w:val="0"/>
          <w:sz w:val="24"/>
          <w:szCs w:val="24"/>
          <w:u w:color="333333"/>
          <w:lang w:val="en-US"/>
        </w:rPr>
        <w:t>paragraph 6 shall be added:</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1" w:name="n593"/>
      <w:bookmarkEnd w:id="581"/>
      <w:r>
        <w:rPr>
          <w:rStyle w:val="aa"/>
          <w:rFonts w:ascii="Times New Roman" w:hAnsi="Times New Roman"/>
          <w:color w:val="333333"/>
          <w:kern w:val="0"/>
          <w:sz w:val="24"/>
          <w:szCs w:val="24"/>
          <w:u w:color="333333"/>
          <w:lang w:val="en-US"/>
        </w:rPr>
        <w:t>“6. Monitoring of the quality of electronic communications services shall be carried out by the regulatory authority or by a state-owned enterprise under its management in accordance with the procedure established by the regulatory authority.</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2" w:name="n594"/>
      <w:bookmarkEnd w:id="582"/>
      <w:r>
        <w:rPr>
          <w:rStyle w:val="aa"/>
          <w:rFonts w:ascii="Times New Roman" w:hAnsi="Times New Roman"/>
          <w:color w:val="333333"/>
          <w:kern w:val="0"/>
          <w:sz w:val="24"/>
          <w:szCs w:val="24"/>
          <w:u w:color="333333"/>
          <w:lang w:val="en-US"/>
        </w:rPr>
        <w:t>the second sentence of </w:t>
      </w:r>
      <w:hyperlink r:id="rId184" w:history="1">
        <w:r>
          <w:rPr>
            <w:rStyle w:val="Hyperlink2"/>
            <w:rFonts w:eastAsia="Aptos"/>
          </w:rPr>
          <w:t>Article 115(3)</w:t>
        </w:r>
      </w:hyperlink>
      <w:r>
        <w:rPr>
          <w:rStyle w:val="aa"/>
          <w:rFonts w:ascii="Times New Roman" w:hAnsi="Times New Roman"/>
          <w:color w:val="333333"/>
          <w:kern w:val="0"/>
          <w:sz w:val="24"/>
          <w:szCs w:val="24"/>
          <w:u w:color="333333"/>
          <w:lang w:val="en-US"/>
        </w:rPr>
        <w:t xml:space="preserve"> shall be replaced by the following: “In emergencies, in the state of emergency or martial law, all electronic communications networks, irrespective of ownership, shall be used to satisfy the needs of national security, </w:t>
      </w:r>
      <w:proofErr w:type="spellStart"/>
      <w:r>
        <w:rPr>
          <w:rStyle w:val="aa"/>
          <w:rFonts w:ascii="Times New Roman" w:hAnsi="Times New Roman"/>
          <w:color w:val="333333"/>
          <w:kern w:val="0"/>
          <w:sz w:val="24"/>
          <w:szCs w:val="24"/>
          <w:u w:color="333333"/>
          <w:lang w:val="en-US"/>
        </w:rPr>
        <w:t>defence</w:t>
      </w:r>
      <w:proofErr w:type="spellEnd"/>
      <w:r>
        <w:rPr>
          <w:rStyle w:val="aa"/>
          <w:rFonts w:ascii="Times New Roman" w:hAnsi="Times New Roman"/>
          <w:color w:val="333333"/>
          <w:kern w:val="0"/>
          <w:sz w:val="24"/>
          <w:szCs w:val="24"/>
          <w:u w:color="333333"/>
          <w:lang w:val="en-US"/>
        </w:rPr>
        <w:t xml:space="preserve"> and law enforcement”;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3" w:name="n595"/>
      <w:bookmarkEnd w:id="583"/>
      <w:r>
        <w:rPr>
          <w:rStyle w:val="aa"/>
          <w:rFonts w:ascii="Times New Roman" w:hAnsi="Times New Roman"/>
          <w:color w:val="333333"/>
          <w:kern w:val="0"/>
          <w:sz w:val="24"/>
          <w:szCs w:val="24"/>
          <w:u w:color="333333"/>
          <w:lang w:val="en-US"/>
        </w:rPr>
        <w:t>in </w:t>
      </w:r>
      <w:hyperlink r:id="rId185" w:history="1">
        <w:r>
          <w:rPr>
            <w:rStyle w:val="Hyperlink2"/>
            <w:rFonts w:eastAsia="Aptos"/>
          </w:rPr>
          <w:t>point 5</w:t>
        </w:r>
      </w:hyperlink>
      <w:r>
        <w:rPr>
          <w:rStyle w:val="aa"/>
          <w:rFonts w:ascii="Times New Roman" w:hAnsi="Times New Roman"/>
          <w:color w:val="333333"/>
          <w:kern w:val="0"/>
          <w:sz w:val="24"/>
          <w:szCs w:val="24"/>
          <w:u w:color="333333"/>
          <w:lang w:val="en-US"/>
        </w:rPr>
        <w:t> of Article 125(1), the word “indicators” shall be replaced with the words “parameters of indicators”;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4" w:name="n596"/>
      <w:bookmarkEnd w:id="584"/>
      <w:r>
        <w:rPr>
          <w:rStyle w:val="aa"/>
          <w:rFonts w:ascii="Times New Roman" w:hAnsi="Times New Roman"/>
          <w:color w:val="333333"/>
          <w:kern w:val="0"/>
          <w:sz w:val="24"/>
          <w:szCs w:val="24"/>
          <w:u w:color="333333"/>
          <w:lang w:val="en-US"/>
        </w:rPr>
        <w:t>in </w:t>
      </w:r>
      <w:hyperlink r:id="rId186" w:history="1">
        <w:r>
          <w:rPr>
            <w:rStyle w:val="Hyperlink2"/>
            <w:rFonts w:eastAsia="Aptos"/>
          </w:rPr>
          <w:t>Section XIX</w:t>
        </w:r>
      </w:hyperlink>
      <w:r>
        <w:rPr>
          <w:rStyle w:val="aa"/>
          <w:rFonts w:ascii="Times New Roman" w:hAnsi="Times New Roman"/>
          <w:color w:val="333333"/>
          <w:kern w:val="0"/>
          <w:sz w:val="24"/>
          <w:szCs w:val="24"/>
          <w:u w:color="333333"/>
          <w:lang w:val="en-US"/>
        </w:rPr>
        <w:t> “Final and Transitional Provisions”:</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87" w:history="1">
        <w:bookmarkStart w:id="585" w:name="n597"/>
        <w:r w:rsidR="00193C70">
          <w:rPr>
            <w:rStyle w:val="Hyperlink2"/>
            <w:rFonts w:eastAsia="Aptos"/>
          </w:rPr>
          <w:t>point 1</w:t>
        </w:r>
      </w:hyperlink>
      <w:r w:rsidR="00193C70">
        <w:rPr>
          <w:rStyle w:val="aa"/>
          <w:rFonts w:ascii="Times New Roman" w:hAnsi="Times New Roman"/>
          <w:color w:val="333333"/>
          <w:kern w:val="0"/>
          <w:sz w:val="24"/>
          <w:szCs w:val="24"/>
          <w:u w:color="333333"/>
          <w:lang w:val="en-US"/>
        </w:rPr>
        <w:t> shall be supplemented with words “virtual In figures”;</w:t>
      </w:r>
      <w:bookmarkEnd w:id="585"/>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6" w:name="n598"/>
      <w:bookmarkEnd w:id="586"/>
      <w:r>
        <w:rPr>
          <w:rStyle w:val="aa"/>
          <w:rFonts w:ascii="Times New Roman" w:hAnsi="Times New Roman"/>
          <w:color w:val="333333"/>
          <w:kern w:val="0"/>
          <w:sz w:val="24"/>
          <w:szCs w:val="24"/>
          <w:u w:color="333333"/>
          <w:lang w:val="en-US"/>
        </w:rPr>
        <w:t xml:space="preserve">“except for the first to fourteenth indents of </w:t>
      </w:r>
      <w:proofErr w:type="spellStart"/>
      <w:r>
        <w:rPr>
          <w:rStyle w:val="aa"/>
          <w:rFonts w:ascii="Times New Roman" w:hAnsi="Times New Roman"/>
          <w:color w:val="333333"/>
          <w:kern w:val="0"/>
          <w:sz w:val="24"/>
          <w:szCs w:val="24"/>
          <w:u w:color="333333"/>
          <w:lang w:val="en-US"/>
        </w:rPr>
        <w:t>subpoint</w:t>
      </w:r>
      <w:proofErr w:type="spellEnd"/>
      <w:r>
        <w:rPr>
          <w:rStyle w:val="aa"/>
          <w:rFonts w:ascii="Times New Roman" w:hAnsi="Times New Roman"/>
          <w:color w:val="333333"/>
          <w:kern w:val="0"/>
          <w:sz w:val="24"/>
          <w:szCs w:val="24"/>
          <w:u w:color="333333"/>
          <w:lang w:val="en-US"/>
        </w:rPr>
        <w:t xml:space="preserve"> 47 of point 3 of this Section that shall come into force on 1 July 2022”;</w:t>
      </w:r>
    </w:p>
    <w:p w:rsidR="00711980" w:rsidRDefault="001A2F66">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hyperlink r:id="rId188" w:history="1">
        <w:bookmarkStart w:id="587" w:name="n599"/>
        <w:proofErr w:type="spellStart"/>
        <w:r w:rsidR="00193C70">
          <w:rPr>
            <w:rStyle w:val="Hyperlink2"/>
            <w:rFonts w:eastAsia="Aptos"/>
          </w:rPr>
          <w:t>subpoint</w:t>
        </w:r>
        <w:proofErr w:type="spellEnd"/>
        <w:r w:rsidR="00193C70">
          <w:rPr>
            <w:rStyle w:val="Hyperlink2"/>
            <w:rFonts w:eastAsia="Aptos"/>
          </w:rPr>
          <w:t> 14</w:t>
        </w:r>
      </w:hyperlink>
      <w:r w:rsidR="00193C70">
        <w:rPr>
          <w:rStyle w:val="aa"/>
          <w:rFonts w:ascii="Times New Roman" w:hAnsi="Times New Roman"/>
          <w:color w:val="333333"/>
          <w:kern w:val="0"/>
          <w:sz w:val="24"/>
          <w:szCs w:val="24"/>
          <w:u w:color="333333"/>
          <w:lang w:val="en-US"/>
        </w:rPr>
        <w:t> of point 3 shall be deleted;</w:t>
      </w:r>
      <w:bookmarkEnd w:id="587"/>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8" w:name="n600"/>
      <w:bookmarkEnd w:id="588"/>
      <w:r>
        <w:rPr>
          <w:rStyle w:val="aa"/>
          <w:rFonts w:ascii="Times New Roman" w:hAnsi="Times New Roman"/>
          <w:color w:val="333333"/>
          <w:kern w:val="0"/>
          <w:sz w:val="24"/>
          <w:szCs w:val="24"/>
          <w:u w:color="333333"/>
          <w:lang w:val="en-US"/>
        </w:rPr>
        <w:t>3. Until the legislation of Ukraine is aligned with this Law and the </w:t>
      </w:r>
      <w:hyperlink r:id="rId189"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 other laws and regulations shall apply insofar as they do not conflict with this Law and the </w:t>
      </w:r>
      <w:hyperlink r:id="rId190" w:history="1">
        <w:r>
          <w:rPr>
            <w:rStyle w:val="Hyperlink2"/>
            <w:rFonts w:eastAsia="Aptos"/>
          </w:rPr>
          <w:t>Law of Ukraine</w:t>
        </w:r>
      </w:hyperlink>
      <w:r>
        <w:rPr>
          <w:rStyle w:val="aa"/>
          <w:rFonts w:ascii="Times New Roman" w:hAnsi="Times New Roman"/>
          <w:color w:val="333333"/>
          <w:kern w:val="0"/>
          <w:sz w:val="24"/>
          <w:szCs w:val="24"/>
          <w:u w:color="333333"/>
          <w:lang w:val="en-US"/>
        </w:rPr>
        <w:t> “On Electronic Communications”.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89" w:name="n601"/>
      <w:bookmarkEnd w:id="589"/>
      <w:r>
        <w:rPr>
          <w:rStyle w:val="aa"/>
          <w:rFonts w:ascii="Times New Roman" w:hAnsi="Times New Roman"/>
          <w:color w:val="333333"/>
          <w:kern w:val="0"/>
          <w:sz w:val="24"/>
          <w:szCs w:val="24"/>
          <w:u w:color="333333"/>
          <w:lang w:val="en-US"/>
        </w:rPr>
        <w:t xml:space="preserve">4. It shall be established that, from the effective date of this Law, the National Regulatory Commission for Communications and </w:t>
      </w:r>
      <w:proofErr w:type="spellStart"/>
      <w:r>
        <w:rPr>
          <w:rStyle w:val="aa"/>
          <w:rFonts w:ascii="Times New Roman" w:hAnsi="Times New Roman"/>
          <w:color w:val="333333"/>
          <w:kern w:val="0"/>
          <w:sz w:val="24"/>
          <w:szCs w:val="24"/>
          <w:u w:color="333333"/>
          <w:lang w:val="en-US"/>
        </w:rPr>
        <w:t>Informatization</w:t>
      </w:r>
      <w:proofErr w:type="spellEnd"/>
      <w:r>
        <w:rPr>
          <w:rStyle w:val="aa"/>
          <w:rFonts w:ascii="Times New Roman" w:hAnsi="Times New Roman"/>
          <w:color w:val="333333"/>
          <w:kern w:val="0"/>
          <w:sz w:val="24"/>
          <w:szCs w:val="24"/>
          <w:u w:color="333333"/>
          <w:lang w:val="en-US"/>
        </w:rPr>
        <w:t xml:space="preserve"> shall acquire the status of a central executive </w:t>
      </w:r>
      <w:r>
        <w:rPr>
          <w:rStyle w:val="aa"/>
          <w:rFonts w:ascii="Times New Roman" w:hAnsi="Times New Roman"/>
          <w:color w:val="333333"/>
          <w:kern w:val="0"/>
          <w:sz w:val="24"/>
          <w:szCs w:val="24"/>
          <w:u w:color="333333"/>
          <w:lang w:val="en-US"/>
        </w:rPr>
        <w:lastRenderedPageBreak/>
        <w:t xml:space="preserve">authority with a special status, the National Regulatory Commission for Electronic Communications, Radio Spectrum and Postal Services, which shall neither require implementation of any procedures related to liquidation and </w:t>
      </w:r>
      <w:proofErr w:type="spellStart"/>
      <w:r>
        <w:rPr>
          <w:rStyle w:val="aa"/>
          <w:rFonts w:ascii="Times New Roman" w:hAnsi="Times New Roman"/>
          <w:color w:val="333333"/>
          <w:kern w:val="0"/>
          <w:sz w:val="24"/>
          <w:szCs w:val="24"/>
          <w:u w:color="333333"/>
          <w:lang w:val="en-US"/>
        </w:rPr>
        <w:t>reorganisation</w:t>
      </w:r>
      <w:proofErr w:type="spellEnd"/>
      <w:r>
        <w:rPr>
          <w:rStyle w:val="aa"/>
          <w:rFonts w:ascii="Times New Roman" w:hAnsi="Times New Roman"/>
          <w:color w:val="333333"/>
          <w:kern w:val="0"/>
          <w:sz w:val="24"/>
          <w:szCs w:val="24"/>
          <w:u w:color="333333"/>
          <w:lang w:val="en-US"/>
        </w:rPr>
        <w:t xml:space="preserve"> of public authorities nor require transfer, dislocation, taking any other actions or making any other decisions in respect of the employment relations with the employees of the National Regulatory Commission for Communications and </w:t>
      </w:r>
      <w:proofErr w:type="spellStart"/>
      <w:r>
        <w:rPr>
          <w:rStyle w:val="aa"/>
          <w:rFonts w:ascii="Times New Roman" w:hAnsi="Times New Roman"/>
          <w:color w:val="333333"/>
          <w:kern w:val="0"/>
          <w:sz w:val="24"/>
          <w:szCs w:val="24"/>
          <w:u w:color="333333"/>
          <w:lang w:val="en-US"/>
        </w:rPr>
        <w:t>Informatization</w:t>
      </w:r>
      <w:proofErr w:type="spellEnd"/>
      <w:r>
        <w:rPr>
          <w:rStyle w:val="aa"/>
          <w:rFonts w:ascii="Times New Roman" w:hAnsi="Times New Roman"/>
          <w:color w:val="333333"/>
          <w:kern w:val="0"/>
          <w:sz w:val="24"/>
          <w:szCs w:val="24"/>
          <w:u w:color="333333"/>
          <w:lang w:val="en-US"/>
        </w:rPr>
        <w:t>, who, as of the effective date of this Law, hold positions in the National Regulatory Commission for Electronic Communications, Radio Spectrum and Postal Services.</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0" w:name="n602"/>
      <w:bookmarkEnd w:id="590"/>
      <w:r>
        <w:rPr>
          <w:rStyle w:val="aa"/>
          <w:rFonts w:ascii="Times New Roman" w:hAnsi="Times New Roman"/>
          <w:color w:val="333333"/>
          <w:kern w:val="0"/>
          <w:sz w:val="24"/>
          <w:szCs w:val="24"/>
          <w:u w:color="333333"/>
          <w:lang w:val="en-US"/>
        </w:rPr>
        <w:t xml:space="preserve">5. Persons holding positions of the Chairpersons and members of the state collegial body, the National Regulatory Commission for Communications and </w:t>
      </w:r>
      <w:proofErr w:type="spellStart"/>
      <w:r>
        <w:rPr>
          <w:rStyle w:val="aa"/>
          <w:rFonts w:ascii="Times New Roman" w:hAnsi="Times New Roman"/>
          <w:color w:val="333333"/>
          <w:kern w:val="0"/>
          <w:sz w:val="24"/>
          <w:szCs w:val="24"/>
          <w:u w:color="333333"/>
          <w:lang w:val="en-US"/>
        </w:rPr>
        <w:t>Informatization</w:t>
      </w:r>
      <w:proofErr w:type="spellEnd"/>
      <w:r>
        <w:rPr>
          <w:rStyle w:val="aa"/>
          <w:rFonts w:ascii="Times New Roman" w:hAnsi="Times New Roman"/>
          <w:color w:val="333333"/>
          <w:kern w:val="0"/>
          <w:sz w:val="24"/>
          <w:szCs w:val="24"/>
          <w:u w:color="333333"/>
          <w:lang w:val="en-US"/>
        </w:rPr>
        <w:t>, as of the effective date of this Law, shall continue exercising their powers during the period that is equal to the difference between six years and their tenure until the effective date of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1" w:name="n603"/>
      <w:bookmarkEnd w:id="591"/>
      <w:r>
        <w:rPr>
          <w:rStyle w:val="aa"/>
          <w:rFonts w:ascii="Times New Roman" w:hAnsi="Times New Roman"/>
          <w:color w:val="333333"/>
          <w:kern w:val="0"/>
          <w:sz w:val="24"/>
          <w:szCs w:val="24"/>
          <w:u w:color="333333"/>
          <w:lang w:val="en-US"/>
        </w:rPr>
        <w:t xml:space="preserve">6. The National Regulatory Commission for Electronic Communications, Radio Spectrum and Postal Services shall be a legal successor of the National Regulatory Commission for Communications and </w:t>
      </w:r>
      <w:proofErr w:type="spellStart"/>
      <w:r>
        <w:rPr>
          <w:rStyle w:val="aa"/>
          <w:rFonts w:ascii="Times New Roman" w:hAnsi="Times New Roman"/>
          <w:color w:val="333333"/>
          <w:kern w:val="0"/>
          <w:sz w:val="24"/>
          <w:szCs w:val="24"/>
          <w:u w:color="333333"/>
          <w:lang w:val="en-US"/>
        </w:rPr>
        <w:t>Informatization</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2" w:name="n604"/>
      <w:bookmarkEnd w:id="592"/>
      <w:r>
        <w:rPr>
          <w:rStyle w:val="aa"/>
          <w:rFonts w:ascii="Times New Roman" w:hAnsi="Times New Roman"/>
          <w:color w:val="333333"/>
          <w:kern w:val="0"/>
          <w:sz w:val="24"/>
          <w:szCs w:val="24"/>
          <w:u w:color="333333"/>
          <w:lang w:val="en-US"/>
        </w:rPr>
        <w:t xml:space="preserve">7. The activity of the National Regulatory Commission for Electronic Communications, Radio Spectrum and Postal Services in 2022 shall be supported within the limits of expenditure allocated to the National Regulatory Commission for Communications and </w:t>
      </w:r>
      <w:proofErr w:type="spellStart"/>
      <w:r>
        <w:rPr>
          <w:rStyle w:val="aa"/>
          <w:rFonts w:ascii="Times New Roman" w:hAnsi="Times New Roman"/>
          <w:color w:val="333333"/>
          <w:kern w:val="0"/>
          <w:sz w:val="24"/>
          <w:szCs w:val="24"/>
          <w:u w:color="333333"/>
          <w:lang w:val="en-US"/>
        </w:rPr>
        <w:t>Informatization</w:t>
      </w:r>
      <w:proofErr w:type="spellEnd"/>
      <w:r>
        <w:rPr>
          <w:rStyle w:val="aa"/>
          <w:rFonts w:ascii="Times New Roman" w:hAnsi="Times New Roman"/>
          <w:color w:val="333333"/>
          <w:kern w:val="0"/>
          <w:sz w:val="24"/>
          <w:szCs w:val="24"/>
          <w:u w:color="333333"/>
          <w:lang w:val="en-US"/>
        </w:rPr>
        <w:t>.</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3" w:name="n605"/>
      <w:bookmarkEnd w:id="593"/>
      <w:r>
        <w:rPr>
          <w:rStyle w:val="aa"/>
          <w:rFonts w:ascii="Times New Roman" w:hAnsi="Times New Roman"/>
          <w:color w:val="333333"/>
          <w:kern w:val="0"/>
          <w:sz w:val="24"/>
          <w:szCs w:val="24"/>
          <w:u w:color="333333"/>
          <w:lang w:val="en-US"/>
        </w:rPr>
        <w:t>8. The Cabinet of Ministers of Ukraine shall:</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4" w:name="n606"/>
      <w:bookmarkEnd w:id="594"/>
      <w:r>
        <w:rPr>
          <w:rStyle w:val="aa"/>
          <w:rFonts w:ascii="Times New Roman" w:hAnsi="Times New Roman"/>
          <w:color w:val="333333"/>
          <w:kern w:val="0"/>
          <w:sz w:val="24"/>
          <w:szCs w:val="24"/>
          <w:u w:color="333333"/>
          <w:lang w:val="en-US"/>
        </w:rPr>
        <w:t>approve the composition of the Competition Commission for recruiting of candidates for the position of a member of the National Regulatory Commission for Electronic Communications, Radio Spectrum and Postal Services, and publish it on its official website:</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5" w:name="n607"/>
      <w:bookmarkEnd w:id="595"/>
      <w:r>
        <w:rPr>
          <w:rStyle w:val="aa"/>
          <w:rFonts w:ascii="Times New Roman" w:hAnsi="Times New Roman"/>
          <w:color w:val="333333"/>
          <w:kern w:val="0"/>
          <w:sz w:val="24"/>
          <w:szCs w:val="24"/>
          <w:u w:color="333333"/>
          <w:lang w:val="en-US"/>
        </w:rPr>
        <w:t>bring its legal and normative acts in line with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6" w:name="n608"/>
      <w:bookmarkEnd w:id="596"/>
      <w:r>
        <w:rPr>
          <w:rStyle w:val="aa"/>
          <w:rFonts w:ascii="Times New Roman" w:hAnsi="Times New Roman"/>
          <w:color w:val="333333"/>
          <w:kern w:val="0"/>
          <w:sz w:val="24"/>
          <w:szCs w:val="24"/>
          <w:u w:color="333333"/>
          <w:lang w:val="en-US"/>
        </w:rPr>
        <w:t>adopt legal and normative acts provided for by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7" w:name="n609"/>
      <w:bookmarkEnd w:id="597"/>
      <w:r>
        <w:rPr>
          <w:rStyle w:val="aa"/>
          <w:rFonts w:ascii="Times New Roman" w:hAnsi="Times New Roman"/>
          <w:color w:val="333333"/>
          <w:kern w:val="0"/>
          <w:sz w:val="24"/>
          <w:szCs w:val="24"/>
          <w:u w:color="333333"/>
          <w:lang w:val="en-US"/>
        </w:rPr>
        <w:t>ensure that ministries and other central executive authorities bring their legal and normative acts in line with this Law;</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rPr>
      </w:pPr>
      <w:bookmarkStart w:id="598" w:name="n610"/>
      <w:bookmarkEnd w:id="598"/>
      <w:r>
        <w:rPr>
          <w:rStyle w:val="aa"/>
          <w:rFonts w:ascii="Times New Roman" w:hAnsi="Times New Roman"/>
          <w:color w:val="333333"/>
          <w:kern w:val="0"/>
          <w:sz w:val="24"/>
          <w:szCs w:val="24"/>
          <w:u w:color="333333"/>
          <w:lang w:val="en-US"/>
        </w:rPr>
        <w:t xml:space="preserve">annually, since 2022, inform the </w:t>
      </w:r>
      <w:proofErr w:type="spellStart"/>
      <w:r>
        <w:rPr>
          <w:rStyle w:val="aa"/>
          <w:rFonts w:ascii="Times New Roman" w:hAnsi="Times New Roman"/>
          <w:color w:val="333333"/>
          <w:kern w:val="0"/>
          <w:sz w:val="24"/>
          <w:szCs w:val="24"/>
          <w:u w:color="333333"/>
          <w:lang w:val="en-US"/>
        </w:rPr>
        <w:t>Verkhovna</w:t>
      </w:r>
      <w:proofErr w:type="spellEnd"/>
      <w:r>
        <w:rPr>
          <w:rStyle w:val="aa"/>
          <w:rFonts w:ascii="Times New Roman" w:hAnsi="Times New Roman"/>
          <w:color w:val="333333"/>
          <w:kern w:val="0"/>
          <w:sz w:val="24"/>
          <w:szCs w:val="24"/>
          <w:u w:color="333333"/>
          <w:lang w:val="en-US"/>
        </w:rPr>
        <w:t xml:space="preserve"> Rada of Ukraine of the progress of implementation of this Law.</w:t>
      </w:r>
    </w:p>
    <w:p w:rsidR="00711980" w:rsidRDefault="00711980">
      <w:pPr>
        <w:pStyle w:val="a7"/>
        <w:shd w:val="clear" w:color="auto" w:fill="FFFFFF"/>
        <w:spacing w:after="150" w:line="240" w:lineRule="auto"/>
        <w:ind w:firstLine="450"/>
        <w:jc w:val="both"/>
        <w:rPr>
          <w:rStyle w:val="aa"/>
          <w:rFonts w:ascii="Times New Roman" w:eastAsia="Times New Roman" w:hAnsi="Times New Roman" w:cs="Times New Roman"/>
          <w:color w:val="333333"/>
          <w:kern w:val="0"/>
          <w:sz w:val="24"/>
          <w:szCs w:val="24"/>
          <w:u w:color="333333"/>
          <w:lang w:val="en-US"/>
        </w:rPr>
      </w:pP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b/>
          <w:bCs/>
          <w:kern w:val="0"/>
          <w:sz w:val="24"/>
          <w:szCs w:val="24"/>
        </w:rPr>
      </w:pPr>
      <w:r>
        <w:rPr>
          <w:rStyle w:val="aa"/>
          <w:rFonts w:ascii="Times New Roman" w:hAnsi="Times New Roman"/>
          <w:b/>
          <w:bCs/>
          <w:kern w:val="0"/>
          <w:sz w:val="24"/>
          <w:szCs w:val="24"/>
          <w:lang w:val="en-US"/>
        </w:rPr>
        <w:t>President of Ukraine</w:t>
      </w:r>
      <w:r>
        <w:rPr>
          <w:rStyle w:val="aa"/>
          <w:rFonts w:ascii="Times New Roman" w:hAnsi="Times New Roman"/>
          <w:b/>
          <w:bCs/>
          <w:kern w:val="0"/>
          <w:sz w:val="24"/>
          <w:szCs w:val="24"/>
          <w:lang w:val="en-US"/>
        </w:rPr>
        <w:tab/>
      </w:r>
      <w:r>
        <w:rPr>
          <w:rStyle w:val="aa"/>
          <w:rFonts w:ascii="Times New Roman" w:hAnsi="Times New Roman"/>
          <w:b/>
          <w:bCs/>
          <w:kern w:val="0"/>
          <w:sz w:val="24"/>
          <w:szCs w:val="24"/>
          <w:lang w:val="en-US"/>
        </w:rPr>
        <w:tab/>
      </w:r>
      <w:r>
        <w:rPr>
          <w:rStyle w:val="aa"/>
          <w:rFonts w:ascii="Times New Roman" w:hAnsi="Times New Roman"/>
          <w:b/>
          <w:bCs/>
          <w:kern w:val="0"/>
          <w:sz w:val="24"/>
          <w:szCs w:val="24"/>
          <w:lang w:val="en-US"/>
        </w:rPr>
        <w:tab/>
      </w:r>
      <w:r>
        <w:rPr>
          <w:rStyle w:val="aa"/>
          <w:rFonts w:ascii="Times New Roman" w:hAnsi="Times New Roman"/>
          <w:b/>
          <w:bCs/>
          <w:kern w:val="0"/>
          <w:sz w:val="24"/>
          <w:szCs w:val="24"/>
          <w:lang w:val="en-US"/>
        </w:rPr>
        <w:tab/>
      </w:r>
      <w:r>
        <w:rPr>
          <w:rStyle w:val="aa"/>
          <w:rFonts w:ascii="Times New Roman" w:hAnsi="Times New Roman"/>
          <w:b/>
          <w:bCs/>
          <w:kern w:val="0"/>
          <w:sz w:val="24"/>
          <w:szCs w:val="24"/>
          <w:lang w:val="en-US"/>
        </w:rPr>
        <w:tab/>
      </w:r>
      <w:r>
        <w:rPr>
          <w:rStyle w:val="aa"/>
          <w:rFonts w:ascii="Times New Roman" w:hAnsi="Times New Roman"/>
          <w:b/>
          <w:bCs/>
          <w:kern w:val="0"/>
          <w:sz w:val="24"/>
          <w:szCs w:val="24"/>
          <w:lang w:val="en-US"/>
        </w:rPr>
        <w:tab/>
      </w:r>
      <w:r>
        <w:rPr>
          <w:rStyle w:val="aa"/>
          <w:rFonts w:ascii="Times New Roman" w:hAnsi="Times New Roman"/>
          <w:b/>
          <w:bCs/>
          <w:kern w:val="0"/>
          <w:sz w:val="24"/>
          <w:szCs w:val="24"/>
          <w:lang w:val="en-US"/>
        </w:rPr>
        <w:tab/>
      </w:r>
      <w:r>
        <w:rPr>
          <w:rStyle w:val="aa"/>
          <w:rFonts w:ascii="Times New Roman" w:hAnsi="Times New Roman"/>
          <w:b/>
          <w:bCs/>
          <w:kern w:val="0"/>
          <w:sz w:val="24"/>
          <w:szCs w:val="24"/>
          <w:lang w:val="en-US"/>
        </w:rPr>
        <w:tab/>
        <w:t>V. ZELENSKYY</w:t>
      </w:r>
    </w:p>
    <w:p w:rsidR="00711980" w:rsidRDefault="00711980">
      <w:pPr>
        <w:pStyle w:val="a7"/>
        <w:shd w:val="clear" w:color="auto" w:fill="FFFFFF"/>
        <w:spacing w:after="150" w:line="240" w:lineRule="auto"/>
        <w:ind w:firstLine="450"/>
        <w:jc w:val="both"/>
        <w:rPr>
          <w:rStyle w:val="aa"/>
          <w:rFonts w:ascii="Times New Roman" w:eastAsia="Times New Roman" w:hAnsi="Times New Roman" w:cs="Times New Roman"/>
          <w:b/>
          <w:bCs/>
          <w:kern w:val="0"/>
          <w:sz w:val="24"/>
          <w:szCs w:val="24"/>
          <w:lang w:val="en-US"/>
        </w:rPr>
      </w:pP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kern w:val="0"/>
          <w:sz w:val="24"/>
          <w:szCs w:val="24"/>
        </w:rPr>
      </w:pPr>
      <w:r>
        <w:rPr>
          <w:rStyle w:val="aa"/>
          <w:rFonts w:ascii="Times New Roman" w:hAnsi="Times New Roman"/>
          <w:b/>
          <w:bCs/>
          <w:kern w:val="0"/>
          <w:sz w:val="24"/>
          <w:szCs w:val="24"/>
          <w:lang w:val="en-US"/>
        </w:rPr>
        <w:t>Kyiv</w:t>
      </w:r>
    </w:p>
    <w:p w:rsidR="00711980" w:rsidRDefault="00193C70">
      <w:pPr>
        <w:pStyle w:val="a7"/>
        <w:shd w:val="clear" w:color="auto" w:fill="FFFFFF"/>
        <w:spacing w:after="150" w:line="240" w:lineRule="auto"/>
        <w:ind w:firstLine="450"/>
        <w:jc w:val="both"/>
        <w:rPr>
          <w:rStyle w:val="aa"/>
          <w:rFonts w:ascii="Times New Roman" w:eastAsia="Times New Roman" w:hAnsi="Times New Roman" w:cs="Times New Roman"/>
          <w:kern w:val="0"/>
          <w:sz w:val="24"/>
          <w:szCs w:val="24"/>
        </w:rPr>
      </w:pPr>
      <w:r>
        <w:rPr>
          <w:rStyle w:val="aa"/>
          <w:rFonts w:ascii="Times New Roman" w:hAnsi="Times New Roman"/>
          <w:b/>
          <w:bCs/>
          <w:kern w:val="0"/>
          <w:sz w:val="24"/>
          <w:szCs w:val="24"/>
          <w:lang w:val="en-US"/>
        </w:rPr>
        <w:t>16 December 2021</w:t>
      </w:r>
    </w:p>
    <w:p w:rsidR="00711980" w:rsidRDefault="00193C70">
      <w:pPr>
        <w:pStyle w:val="a7"/>
        <w:shd w:val="clear" w:color="auto" w:fill="FFFFFF"/>
        <w:spacing w:after="150" w:line="240" w:lineRule="auto"/>
        <w:ind w:firstLine="450"/>
        <w:jc w:val="both"/>
      </w:pPr>
      <w:r>
        <w:rPr>
          <w:rStyle w:val="aa"/>
          <w:rFonts w:ascii="Times New Roman" w:hAnsi="Times New Roman"/>
          <w:b/>
          <w:bCs/>
          <w:kern w:val="0"/>
          <w:sz w:val="24"/>
          <w:szCs w:val="24"/>
          <w:lang w:val="en-US"/>
        </w:rPr>
        <w:t>No. 1971-IX</w:t>
      </w:r>
    </w:p>
    <w:sectPr w:rsidR="00711980">
      <w:headerReference w:type="default" r:id="rId191"/>
      <w:footerReference w:type="default" r:id="rId192"/>
      <w:pgSz w:w="11900" w:h="16840"/>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66" w:rsidRDefault="001A2F66">
      <w:r>
        <w:separator/>
      </w:r>
    </w:p>
  </w:endnote>
  <w:endnote w:type="continuationSeparator" w:id="0">
    <w:p w:rsidR="001A2F66" w:rsidRDefault="001A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ptos">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80" w:rsidRDefault="00193C70">
    <w:pPr>
      <w:pStyle w:val="a5"/>
      <w:jc w:val="center"/>
    </w:pPr>
    <w:r>
      <w:fldChar w:fldCharType="begin"/>
    </w:r>
    <w:r>
      <w:instrText xml:space="preserve"> PAGE </w:instrText>
    </w:r>
    <w:r>
      <w:fldChar w:fldCharType="separate"/>
    </w:r>
    <w:r w:rsidR="00E34D43">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66" w:rsidRDefault="001A2F66">
      <w:r>
        <w:separator/>
      </w:r>
    </w:p>
  </w:footnote>
  <w:footnote w:type="continuationSeparator" w:id="0">
    <w:p w:rsidR="001A2F66" w:rsidRDefault="001A2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80" w:rsidRDefault="007119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80"/>
    <w:rsid w:val="000D721A"/>
    <w:rsid w:val="00193C70"/>
    <w:rsid w:val="001A2F66"/>
    <w:rsid w:val="00233FE3"/>
    <w:rsid w:val="00453044"/>
    <w:rsid w:val="00522B11"/>
    <w:rsid w:val="00592AB6"/>
    <w:rsid w:val="005E0051"/>
    <w:rsid w:val="00711980"/>
    <w:rsid w:val="00732CEA"/>
    <w:rsid w:val="009C063C"/>
    <w:rsid w:val="00D90246"/>
    <w:rsid w:val="00DE2473"/>
    <w:rsid w:val="00E34D43"/>
    <w:rsid w:val="00EA0E61"/>
    <w:rsid w:val="00EA4158"/>
    <w:rsid w:val="00FB1DCC"/>
    <w:rsid w:val="00FE47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3416"/>
  <w15:docId w15:val="{85E6DA1D-7BE4-417F-94A9-1E81FC25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80"/>
        <w:tab w:val="right" w:pos="9360"/>
      </w:tabs>
    </w:pPr>
    <w:rPr>
      <w:rFonts w:ascii="Aptos" w:eastAsia="Aptos" w:hAnsi="Aptos" w:cs="Aptos"/>
      <w:color w:val="000000"/>
      <w:kern w:val="2"/>
      <w:sz w:val="22"/>
      <w:szCs w:val="22"/>
      <w:u w:color="000000"/>
      <w:lang w:val="en-US"/>
    </w:rPr>
  </w:style>
  <w:style w:type="character" w:styleId="a6">
    <w:name w:val="page number"/>
  </w:style>
  <w:style w:type="paragraph" w:customStyle="1" w:styleId="a7">
    <w:name w:val="Основний текст"/>
    <w:pPr>
      <w:spacing w:after="160" w:line="259" w:lineRule="auto"/>
    </w:pPr>
    <w:rPr>
      <w:rFonts w:ascii="Aptos" w:eastAsia="Aptos" w:hAnsi="Aptos" w:cs="Aptos"/>
      <w:color w:val="000000"/>
      <w:kern w:val="2"/>
      <w:sz w:val="22"/>
      <w:szCs w:val="22"/>
      <w:u w:color="000000"/>
      <w14:textOutline w14:w="12700" w14:cap="flat" w14:cmpd="sng" w14:algn="ctr">
        <w14:noFill/>
        <w14:prstDash w14:val="solid"/>
        <w14:miter w14:lim="400000"/>
      </w14:textOutline>
    </w:rPr>
  </w:style>
  <w:style w:type="character" w:customStyle="1" w:styleId="a8">
    <w:name w:val="Посилання"/>
    <w:rPr>
      <w:outline w:val="0"/>
      <w:color w:val="0000FF"/>
      <w:u w:val="single" w:color="0000FF"/>
    </w:rPr>
  </w:style>
  <w:style w:type="character" w:customStyle="1" w:styleId="Hyperlink0">
    <w:name w:val="Hyperlink.0"/>
    <w:basedOn w:val="a8"/>
    <w:rPr>
      <w:outline w:val="0"/>
      <w:color w:val="000000"/>
      <w:u w:val="single" w:color="000000"/>
      <w:lang w:val="en-US"/>
    </w:rPr>
  </w:style>
  <w:style w:type="character" w:customStyle="1" w:styleId="Hyperlink1">
    <w:name w:val="Hyperlink.1"/>
    <w:basedOn w:val="a8"/>
    <w:rPr>
      <w:rFonts w:ascii="Times New Roman" w:eastAsia="Times New Roman" w:hAnsi="Times New Roman" w:cs="Times New Roman"/>
      <w:i/>
      <w:iCs/>
      <w:outline w:val="0"/>
      <w:color w:val="000000"/>
      <w:u w:val="single" w:color="000000"/>
    </w:rPr>
  </w:style>
  <w:style w:type="paragraph" w:customStyle="1" w:styleId="A9">
    <w:name w:val="Основний текст A"/>
    <w:pPr>
      <w:spacing w:after="160" w:line="259" w:lineRule="auto"/>
    </w:pPr>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aa">
    <w:name w:val="Немає"/>
  </w:style>
  <w:style w:type="character" w:customStyle="1" w:styleId="Hyperlink2">
    <w:name w:val="Hyperlink.2"/>
    <w:basedOn w:val="aa"/>
    <w:rPr>
      <w:rFonts w:ascii="Times New Roman" w:eastAsia="Times New Roman" w:hAnsi="Times New Roman" w:cs="Times New Roman"/>
      <w:outline w:val="0"/>
      <w:color w:val="000099"/>
      <w:kern w:val="0"/>
      <w:sz w:val="24"/>
      <w:szCs w:val="24"/>
      <w:u w:val="single" w:color="000099"/>
      <w:lang w:val="en-US"/>
    </w:rPr>
  </w:style>
  <w:style w:type="character" w:customStyle="1" w:styleId="Hyperlink3">
    <w:name w:val="Hyperlink.3"/>
    <w:basedOn w:val="aa"/>
    <w:rPr>
      <w:rFonts w:ascii="Times New Roman" w:eastAsia="Times New Roman" w:hAnsi="Times New Roman" w:cs="Times New Roman"/>
      <w:outline w:val="0"/>
      <w:color w:val="0000FF"/>
      <w:sz w:val="24"/>
      <w:szCs w:val="24"/>
      <w:u w:val="single" w:color="0000FF"/>
    </w:rPr>
  </w:style>
  <w:style w:type="character" w:customStyle="1" w:styleId="Hyperlink4">
    <w:name w:val="Hyperlink.4"/>
    <w:basedOn w:val="aa"/>
    <w:rPr>
      <w:rFonts w:ascii="Times New Roman" w:eastAsia="Times New Roman" w:hAnsi="Times New Roman" w:cs="Times New Roman"/>
      <w:i/>
      <w:iCs/>
      <w:outline w:val="0"/>
      <w:color w:val="000099"/>
      <w:kern w:val="0"/>
      <w:sz w:val="24"/>
      <w:szCs w:val="24"/>
      <w:u w:val="single" w:color="000099"/>
      <w:lang w:val="en-US"/>
    </w:rPr>
  </w:style>
  <w:style w:type="character" w:customStyle="1" w:styleId="Hyperlink20">
    <w:name w:val="Hyperlink.2.0"/>
    <w:rPr>
      <w:rFonts w:ascii="Times New Roman" w:hAnsi="Times New Roman" w:hint="default"/>
      <w:outline w:val="0"/>
      <w:color w:val="000099"/>
      <w:kern w:val="0"/>
      <w:sz w:val="24"/>
      <w:szCs w:val="24"/>
      <w:u w:color="000099"/>
      <w:lang w:val="en-US"/>
    </w:rPr>
  </w:style>
  <w:style w:type="character" w:customStyle="1" w:styleId="Hyperlink5">
    <w:name w:val="Hyperlink.5"/>
    <w:basedOn w:val="aa"/>
    <w:rPr>
      <w:rFonts w:ascii="Times New Roman" w:eastAsia="Times New Roman" w:hAnsi="Times New Roman" w:cs="Times New Roman"/>
      <w:outline w:val="0"/>
      <w:color w:val="006600"/>
      <w:kern w:val="0"/>
      <w:sz w:val="24"/>
      <w:szCs w:val="24"/>
      <w:u w:val="single" w:color="006600"/>
      <w:lang w:val="en-US"/>
    </w:rPr>
  </w:style>
  <w:style w:type="character" w:customStyle="1" w:styleId="Hyperlink6">
    <w:name w:val="Hyperlink.6"/>
    <w:basedOn w:val="aa"/>
    <w:rPr>
      <w:rFonts w:ascii="Times New Roman" w:eastAsia="Times New Roman" w:hAnsi="Times New Roman" w:cs="Times New Roman"/>
      <w:outline w:val="0"/>
      <w:color w:val="006600"/>
      <w:kern w:val="0"/>
      <w:sz w:val="24"/>
      <w:szCs w:val="24"/>
      <w:u w:color="006600"/>
      <w:lang w:val="en-US"/>
    </w:rPr>
  </w:style>
  <w:style w:type="character" w:customStyle="1" w:styleId="Hyperlink7">
    <w:name w:val="Hyperlink.7"/>
    <w:basedOn w:val="aa"/>
    <w:rPr>
      <w:rFonts w:ascii="Times New Roman" w:eastAsia="Times New Roman" w:hAnsi="Times New Roman" w:cs="Times New Roman"/>
      <w:b/>
      <w:bCs/>
      <w:outline w:val="0"/>
      <w:color w:val="000099"/>
      <w:kern w:val="0"/>
      <w:sz w:val="24"/>
      <w:szCs w:val="24"/>
      <w:u w:val="single" w:color="000099"/>
      <w:vertAlign w:val="superscript"/>
      <w:lang w:val="en-US"/>
    </w:rPr>
  </w:style>
  <w:style w:type="paragraph" w:styleId="ab">
    <w:name w:val="Balloon Text"/>
    <w:basedOn w:val="a"/>
    <w:link w:val="ac"/>
    <w:uiPriority w:val="99"/>
    <w:semiHidden/>
    <w:unhideWhenUsed/>
    <w:rsid w:val="005E0051"/>
    <w:rPr>
      <w:rFonts w:ascii="Segoe UI" w:hAnsi="Segoe UI" w:cs="Segoe UI"/>
      <w:sz w:val="18"/>
      <w:szCs w:val="18"/>
    </w:rPr>
  </w:style>
  <w:style w:type="character" w:customStyle="1" w:styleId="ac">
    <w:name w:val="Текст выноски Знак"/>
    <w:basedOn w:val="a0"/>
    <w:link w:val="ab"/>
    <w:uiPriority w:val="99"/>
    <w:semiHidden/>
    <w:rsid w:val="005E005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971-20%252523n261" TargetMode="External"/><Relationship Id="rId21" Type="http://schemas.openxmlformats.org/officeDocument/2006/relationships/hyperlink" Target="https://zakon.rada.gov.ua/laws/show/2759-14" TargetMode="External"/><Relationship Id="rId42" Type="http://schemas.openxmlformats.org/officeDocument/2006/relationships/hyperlink" Target="https://zakon.rada.gov.ua/laws/show/877-16" TargetMode="External"/><Relationship Id="rId63" Type="http://schemas.openxmlformats.org/officeDocument/2006/relationships/hyperlink" Target="https://zakon.rada.gov.ua/laws/show/2849-20%252523n3297" TargetMode="External"/><Relationship Id="rId84" Type="http://schemas.openxmlformats.org/officeDocument/2006/relationships/hyperlink" Target="https://zakon.rada.gov.ua/laws/show/1700-18" TargetMode="External"/><Relationship Id="rId138" Type="http://schemas.openxmlformats.org/officeDocument/2006/relationships/hyperlink" Target="https://zakon.rada.gov.ua/laws/show/2365-14%252523n47" TargetMode="External"/><Relationship Id="rId159" Type="http://schemas.openxmlformats.org/officeDocument/2006/relationships/hyperlink" Target="https://zakon.rada.gov.ua/laws/show/1700-18%252523n573" TargetMode="External"/><Relationship Id="rId170" Type="http://schemas.openxmlformats.org/officeDocument/2006/relationships/hyperlink" Target="https://zakon.rada.gov.ua/laws/show/1089-20%252523n852" TargetMode="External"/><Relationship Id="rId191" Type="http://schemas.openxmlformats.org/officeDocument/2006/relationships/header" Target="header1.xml"/><Relationship Id="rId107" Type="http://schemas.openxmlformats.org/officeDocument/2006/relationships/hyperlink" Target="https://zakon.rada.gov.ua/laws/show/393/96-%25252525D0%25252525B2%25252525D1%2525252580" TargetMode="External"/><Relationship Id="rId11" Type="http://schemas.openxmlformats.org/officeDocument/2006/relationships/hyperlink" Target="https://zakon.rada.gov.ua/laws/show/2722-20%252523n311" TargetMode="External"/><Relationship Id="rId32" Type="http://schemas.openxmlformats.org/officeDocument/2006/relationships/hyperlink" Target="https://zakon.rada.gov.ua/laws/show/1834-19" TargetMode="External"/><Relationship Id="rId53" Type="http://schemas.openxmlformats.org/officeDocument/2006/relationships/hyperlink" Target="https://zakon.rada.gov.ua/laws/show/1089-20" TargetMode="External"/><Relationship Id="rId74" Type="http://schemas.openxmlformats.org/officeDocument/2006/relationships/hyperlink" Target="https://zakon.rada.gov.ua/laws/show/254%25252525D0%25252525BA/96-%25252525D0%25252525B2%25252525D1%2525252580" TargetMode="External"/><Relationship Id="rId128" Type="http://schemas.openxmlformats.org/officeDocument/2006/relationships/hyperlink" Target="https://zakon.rada.gov.ua/laws/show/280/97-%25252525D0%25252525B2%25252525D1%2525252580%252523n316" TargetMode="External"/><Relationship Id="rId149" Type="http://schemas.openxmlformats.org/officeDocument/2006/relationships/hyperlink" Target="https://zakon.rada.gov.ua/laws/show/5073-17%252523n235" TargetMode="External"/><Relationship Id="rId5" Type="http://schemas.openxmlformats.org/officeDocument/2006/relationships/footnotes" Target="footnotes.xml"/><Relationship Id="rId95" Type="http://schemas.openxmlformats.org/officeDocument/2006/relationships/hyperlink" Target="https://zakon.rada.gov.ua/laws/show/1971-20%252523n250" TargetMode="External"/><Relationship Id="rId160" Type="http://schemas.openxmlformats.org/officeDocument/2006/relationships/hyperlink" Target="https://zakon.rada.gov.ua/laws/show/1834-19" TargetMode="External"/><Relationship Id="rId181" Type="http://schemas.openxmlformats.org/officeDocument/2006/relationships/hyperlink" Target="https://zakon.rada.gov.ua/laws/show/1089-20%252523n1904" TargetMode="External"/><Relationship Id="rId22" Type="http://schemas.openxmlformats.org/officeDocument/2006/relationships/hyperlink" Target="https://zakon.rada.gov.ua/laws/show/1834-19" TargetMode="External"/><Relationship Id="rId43" Type="http://schemas.openxmlformats.org/officeDocument/2006/relationships/hyperlink" Target="https://zakon.rada.gov.ua/laws/show/1089-20" TargetMode="External"/><Relationship Id="rId64" Type="http://schemas.openxmlformats.org/officeDocument/2006/relationships/hyperlink" Target="https://zakon.rada.gov.ua/laws/show/2849-20" TargetMode="External"/><Relationship Id="rId118" Type="http://schemas.openxmlformats.org/officeDocument/2006/relationships/hyperlink" Target="https://zakon.rada.gov.ua/laws/show/3460-20%252523n192" TargetMode="External"/><Relationship Id="rId139" Type="http://schemas.openxmlformats.org/officeDocument/2006/relationships/hyperlink" Target="https://zakon.rada.gov.ua/laws/show/2346-14%252523n68" TargetMode="External"/><Relationship Id="rId85" Type="http://schemas.openxmlformats.org/officeDocument/2006/relationships/hyperlink" Target="https://zakon.rada.gov.ua/laws/show/1700-18" TargetMode="External"/><Relationship Id="rId150" Type="http://schemas.openxmlformats.org/officeDocument/2006/relationships/hyperlink" Target="https://zakon.rada.gov.ua/laws/show/5073-17%252523n235" TargetMode="External"/><Relationship Id="rId171" Type="http://schemas.openxmlformats.org/officeDocument/2006/relationships/hyperlink" Target="https://zakon.rada.gov.ua/laws/show/1089-20%252523n918" TargetMode="External"/><Relationship Id="rId192" Type="http://schemas.openxmlformats.org/officeDocument/2006/relationships/footer" Target="footer1.xml"/><Relationship Id="rId12" Type="http://schemas.openxmlformats.org/officeDocument/2006/relationships/hyperlink" Target="https://zakon.rada.gov.ua/laws/show/2849-20%252523n3296" TargetMode="External"/><Relationship Id="rId33" Type="http://schemas.openxmlformats.org/officeDocument/2006/relationships/hyperlink" Target="https://zakon.rada.gov.ua/laws/show/877-16" TargetMode="External"/><Relationship Id="rId108" Type="http://schemas.openxmlformats.org/officeDocument/2006/relationships/hyperlink" Target="https://zakon.rada.gov.ua/laws/show/2297-17" TargetMode="External"/><Relationship Id="rId129" Type="http://schemas.openxmlformats.org/officeDocument/2006/relationships/hyperlink" Target="https://zakon.rada.gov.ua/laws/show/280/97-%25252525D0%25252525B2%25252525D1%2525252580%252523n1340" TargetMode="External"/><Relationship Id="rId54" Type="http://schemas.openxmlformats.org/officeDocument/2006/relationships/hyperlink" Target="https://zakon.rada.gov.ua/laws/show/1089-20" TargetMode="External"/><Relationship Id="rId75" Type="http://schemas.openxmlformats.org/officeDocument/2006/relationships/hyperlink" Target="https://zakon.rada.gov.ua/laws/show/254%25252525D0%25252525BA/96-%25252525D0%25252525B2%25252525D1%2525252580" TargetMode="External"/><Relationship Id="rId96" Type="http://schemas.openxmlformats.org/officeDocument/2006/relationships/hyperlink" Target="https://zakon.rada.gov.ua/laws/show/1971-20%252523n262" TargetMode="External"/><Relationship Id="rId140" Type="http://schemas.openxmlformats.org/officeDocument/2006/relationships/hyperlink" Target="https://zakon.rada.gov.ua/laws/show/2722-20%252523n311" TargetMode="External"/><Relationship Id="rId161" Type="http://schemas.openxmlformats.org/officeDocument/2006/relationships/hyperlink" Target="https://zakon.rada.gov.ua/laws/show/1834-19" TargetMode="External"/><Relationship Id="rId182" Type="http://schemas.openxmlformats.org/officeDocument/2006/relationships/hyperlink" Target="https://zakon.rada.gov.ua/laws/show/1089-20%252523n1911" TargetMode="External"/><Relationship Id="rId6" Type="http://schemas.openxmlformats.org/officeDocument/2006/relationships/endnotes" Target="endnotes.xml"/><Relationship Id="rId23" Type="http://schemas.openxmlformats.org/officeDocument/2006/relationships/hyperlink" Target="https://zakon.rada.gov.ua/laws/show/877-16" TargetMode="External"/><Relationship Id="rId119" Type="http://schemas.openxmlformats.org/officeDocument/2006/relationships/hyperlink" Target="https://zakon.rada.gov.ua/laws/show/2710-20%252523n156" TargetMode="External"/><Relationship Id="rId44" Type="http://schemas.openxmlformats.org/officeDocument/2006/relationships/hyperlink" Target="https://zakon.rada.gov.ua/laws/show/2759-14" TargetMode="External"/><Relationship Id="rId65" Type="http://schemas.openxmlformats.org/officeDocument/2006/relationships/hyperlink" Target="https://zakon.rada.gov.ua/laws/show/2849-20%252523n3297" TargetMode="External"/><Relationship Id="rId86" Type="http://schemas.openxmlformats.org/officeDocument/2006/relationships/hyperlink" Target="https://zakon.rada.gov.ua/laws/show/1971-20%252523n231" TargetMode="External"/><Relationship Id="rId130" Type="http://schemas.openxmlformats.org/officeDocument/2006/relationships/hyperlink" Target="https://zakon.rada.gov.ua/laws/show/400/97-%25252525D0%25252525B2%25252525D1%2525252580" TargetMode="External"/><Relationship Id="rId151" Type="http://schemas.openxmlformats.org/officeDocument/2006/relationships/hyperlink" Target="https://zakon.rada.gov.ua/laws/show/5073-17%252523n67" TargetMode="External"/><Relationship Id="rId172" Type="http://schemas.openxmlformats.org/officeDocument/2006/relationships/hyperlink" Target="https://zakon.rada.gov.ua/laws/show/1314-18" TargetMode="External"/><Relationship Id="rId193" Type="http://schemas.openxmlformats.org/officeDocument/2006/relationships/fontTable" Target="fontTable.xml"/><Relationship Id="rId13" Type="http://schemas.openxmlformats.org/officeDocument/2006/relationships/hyperlink" Target="https://zakon.rada.gov.ua/laws/show/3460-20%252523n192" TargetMode="External"/><Relationship Id="rId109" Type="http://schemas.openxmlformats.org/officeDocument/2006/relationships/hyperlink" Target="https://zakon.rada.gov.ua/laws/show/1971-20%252523n370" TargetMode="External"/><Relationship Id="rId34" Type="http://schemas.openxmlformats.org/officeDocument/2006/relationships/hyperlink" Target="https://zakon.rada.gov.ua/laws/show/1089-20" TargetMode="External"/><Relationship Id="rId50" Type="http://schemas.openxmlformats.org/officeDocument/2006/relationships/hyperlink" Target="https://zakon.rada.gov.ua/laws/show/1089-20" TargetMode="External"/><Relationship Id="rId55" Type="http://schemas.openxmlformats.org/officeDocument/2006/relationships/hyperlink" Target="https://zakon.rada.gov.ua/laws/show/2759-14" TargetMode="External"/><Relationship Id="rId76" Type="http://schemas.openxmlformats.org/officeDocument/2006/relationships/hyperlink" Target="https://zakon.rada.gov.ua/laws/show/1700-18" TargetMode="External"/><Relationship Id="rId97" Type="http://schemas.openxmlformats.org/officeDocument/2006/relationships/hyperlink" Target="https://zakon.rada.gov.ua/laws/show/1700-18" TargetMode="External"/><Relationship Id="rId104" Type="http://schemas.openxmlformats.org/officeDocument/2006/relationships/hyperlink" Target="https://zakon.rada.gov.ua/laws/show/1700-18" TargetMode="External"/><Relationship Id="rId120" Type="http://schemas.openxmlformats.org/officeDocument/2006/relationships/hyperlink" Target="https://zakon.rada.gov.ua/laws/show/889-19" TargetMode="External"/><Relationship Id="rId125" Type="http://schemas.openxmlformats.org/officeDocument/2006/relationships/hyperlink" Target="https://zakon.rada.gov.ua/laws/show/280/97-%25252525D0%25252525B2%25252525D1%2525252580" TargetMode="External"/><Relationship Id="rId141" Type="http://schemas.openxmlformats.org/officeDocument/2006/relationships/hyperlink" Target="https://zakon.rada.gov.ua/laws/show/1160-15%252523n28" TargetMode="External"/><Relationship Id="rId146" Type="http://schemas.openxmlformats.org/officeDocument/2006/relationships/hyperlink" Target="https://zakon.rada.gov.ua/laws/show/2297-17%252523n47" TargetMode="External"/><Relationship Id="rId167" Type="http://schemas.openxmlformats.org/officeDocument/2006/relationships/hyperlink" Target="https://zakon.rada.gov.ua/laws/show/1089-20%252523n234" TargetMode="External"/><Relationship Id="rId188" Type="http://schemas.openxmlformats.org/officeDocument/2006/relationships/hyperlink" Target="https://zakon.rada.gov.ua/laws/show/1089-20%252523n2286" TargetMode="External"/><Relationship Id="rId7" Type="http://schemas.openxmlformats.org/officeDocument/2006/relationships/hyperlink" Target="https://zakon.rada.gov.ua/laws/show/1971-20/ed30000101" TargetMode="External"/><Relationship Id="rId71" Type="http://schemas.openxmlformats.org/officeDocument/2006/relationships/hyperlink" Target="https://zakon.rada.gov.ua/laws/show/1089-20" TargetMode="External"/><Relationship Id="rId92" Type="http://schemas.openxmlformats.org/officeDocument/2006/relationships/hyperlink" Target="https://zakon.rada.gov.ua/laws/show/1971-20%252523n398" TargetMode="External"/><Relationship Id="rId162" Type="http://schemas.openxmlformats.org/officeDocument/2006/relationships/hyperlink" Target="https://zakon.rada.gov.ua/laws/show/1834-19%252523n71" TargetMode="External"/><Relationship Id="rId183" Type="http://schemas.openxmlformats.org/officeDocument/2006/relationships/hyperlink" Target="https://zakon.rada.gov.ua/laws/show/1089-20%252523n2025" TargetMode="External"/><Relationship Id="rId2" Type="http://schemas.openxmlformats.org/officeDocument/2006/relationships/styles" Target="styles.xml"/><Relationship Id="rId29" Type="http://schemas.openxmlformats.org/officeDocument/2006/relationships/hyperlink" Target="https://zakon.rada.gov.ua/laws/show/1089-20" TargetMode="External"/><Relationship Id="rId24" Type="http://schemas.openxmlformats.org/officeDocument/2006/relationships/hyperlink" Target="https://zakon.rada.gov.ua/laws/show/984_011" TargetMode="External"/><Relationship Id="rId40" Type="http://schemas.openxmlformats.org/officeDocument/2006/relationships/hyperlink" Target="https://zakon.rada.gov.ua/laws/show/2759-14" TargetMode="External"/><Relationship Id="rId45" Type="http://schemas.openxmlformats.org/officeDocument/2006/relationships/hyperlink" Target="https://zakon.rada.gov.ua/laws/show/1089-20" TargetMode="External"/><Relationship Id="rId66" Type="http://schemas.openxmlformats.org/officeDocument/2006/relationships/hyperlink" Target="https://zakon.rada.gov.ua/laws/show/1089-20" TargetMode="External"/><Relationship Id="rId87" Type="http://schemas.openxmlformats.org/officeDocument/2006/relationships/hyperlink" Target="https://zakon.rada.gov.ua/laws/show/1700-18" TargetMode="External"/><Relationship Id="rId110" Type="http://schemas.openxmlformats.org/officeDocument/2006/relationships/hyperlink" Target="https://zakon.rada.gov.ua/laws/show/2939-17" TargetMode="External"/><Relationship Id="rId115" Type="http://schemas.openxmlformats.org/officeDocument/2006/relationships/hyperlink" Target="https://zakon.rada.gov.ua/laws/show/2759-14" TargetMode="External"/><Relationship Id="rId131" Type="http://schemas.openxmlformats.org/officeDocument/2006/relationships/hyperlink" Target="https://zakon.rada.gov.ua/laws/show/400/97-%25252525D0%25252525B2%25252525D1%2525252580%252523n12" TargetMode="External"/><Relationship Id="rId136" Type="http://schemas.openxmlformats.org/officeDocument/2006/relationships/hyperlink" Target="https://zakon.rada.gov.ua/laws/show/1089-20%252523n107" TargetMode="External"/><Relationship Id="rId157" Type="http://schemas.openxmlformats.org/officeDocument/2006/relationships/hyperlink" Target="https://zakon.rada.gov.ua/laws/show/1700-18" TargetMode="External"/><Relationship Id="rId178" Type="http://schemas.openxmlformats.org/officeDocument/2006/relationships/hyperlink" Target="https://zakon.rada.gov.ua/laws/show/1089-20%252523n1586" TargetMode="External"/><Relationship Id="rId61" Type="http://schemas.openxmlformats.org/officeDocument/2006/relationships/hyperlink" Target="https://zakon.rada.gov.ua/laws/show/2529-20%252523n121" TargetMode="External"/><Relationship Id="rId82" Type="http://schemas.openxmlformats.org/officeDocument/2006/relationships/hyperlink" Target="https://zakon.rada.gov.ua/laws/show/1682-18%252523n14" TargetMode="External"/><Relationship Id="rId152" Type="http://schemas.openxmlformats.org/officeDocument/2006/relationships/hyperlink" Target="https://zakon.rada.gov.ua/laws/show/5073-17%252523n238" TargetMode="External"/><Relationship Id="rId173" Type="http://schemas.openxmlformats.org/officeDocument/2006/relationships/hyperlink" Target="https://zakon.rada.gov.ua/laws/show/1089-20%252523n943" TargetMode="External"/><Relationship Id="rId194" Type="http://schemas.openxmlformats.org/officeDocument/2006/relationships/theme" Target="theme/theme1.xml"/><Relationship Id="rId19" Type="http://schemas.openxmlformats.org/officeDocument/2006/relationships/hyperlink" Target="https://zakon.rada.gov.ua/laws/show/254%25252525D0%25252525BA/96-%25252525D0%25252525B2%25252525D1%2525252580" TargetMode="External"/><Relationship Id="rId14" Type="http://schemas.openxmlformats.org/officeDocument/2006/relationships/hyperlink" Target="https://zakon.rada.gov.ua/laws/show/3727-20" TargetMode="External"/><Relationship Id="rId30" Type="http://schemas.openxmlformats.org/officeDocument/2006/relationships/hyperlink" Target="https://zakon.rada.gov.ua/laws/show/1089-20" TargetMode="External"/><Relationship Id="rId35" Type="http://schemas.openxmlformats.org/officeDocument/2006/relationships/hyperlink" Target="https://zakon.rada.gov.ua/laws/show/2759-14" TargetMode="External"/><Relationship Id="rId56" Type="http://schemas.openxmlformats.org/officeDocument/2006/relationships/hyperlink" Target="https://zakon.rada.gov.ua/laws/show/80731-10" TargetMode="External"/><Relationship Id="rId77" Type="http://schemas.openxmlformats.org/officeDocument/2006/relationships/hyperlink" Target="https://zakon.rada.gov.ua/laws/show/1971-20%252523n385" TargetMode="External"/><Relationship Id="rId100" Type="http://schemas.openxmlformats.org/officeDocument/2006/relationships/hyperlink" Target="https://zakon.rada.gov.ua/laws/show/1700-18" TargetMode="External"/><Relationship Id="rId105" Type="http://schemas.openxmlformats.org/officeDocument/2006/relationships/hyperlink" Target="https://zakon.rada.gov.ua/laws/show/2939-17" TargetMode="External"/><Relationship Id="rId126" Type="http://schemas.openxmlformats.org/officeDocument/2006/relationships/hyperlink" Target="https://zakon.rada.gov.ua/laws/show/280/97-%25252525D0%25252525B2%25252525D1%2525252580%252523n1334" TargetMode="External"/><Relationship Id="rId147" Type="http://schemas.openxmlformats.org/officeDocument/2006/relationships/hyperlink" Target="https://zakon.rada.gov.ua/laws/show/3166-17%252523n353" TargetMode="External"/><Relationship Id="rId168" Type="http://schemas.openxmlformats.org/officeDocument/2006/relationships/hyperlink" Target="https://zakon.rada.gov.ua/laws/show/1089-20%252523n330" TargetMode="External"/><Relationship Id="rId8" Type="http://schemas.openxmlformats.org/officeDocument/2006/relationships/image" Target="media/image1.gif"/><Relationship Id="rId51" Type="http://schemas.openxmlformats.org/officeDocument/2006/relationships/hyperlink" Target="https://zakon.rada.gov.ua/laws/show/1089-20" TargetMode="External"/><Relationship Id="rId72" Type="http://schemas.openxmlformats.org/officeDocument/2006/relationships/hyperlink" Target="https://zakon.rada.gov.ua/laws/show/2759-14" TargetMode="External"/><Relationship Id="rId93" Type="http://schemas.openxmlformats.org/officeDocument/2006/relationships/hyperlink" Target="https://zakon.rada.gov.ua/laws/show/1971-20%252523n298" TargetMode="External"/><Relationship Id="rId98" Type="http://schemas.openxmlformats.org/officeDocument/2006/relationships/hyperlink" Target="https://zakon.rada.gov.ua/laws/show/889-19" TargetMode="External"/><Relationship Id="rId121" Type="http://schemas.openxmlformats.org/officeDocument/2006/relationships/hyperlink" Target="https://zakon.rada.gov.ua/laws/show/504/96-%25252525D0%25252525B2%25252525D1%2525252580" TargetMode="External"/><Relationship Id="rId142" Type="http://schemas.openxmlformats.org/officeDocument/2006/relationships/hyperlink" Target="https://zakon.rada.gov.ua/laws/show/116/95-%25252525D0%25252525B2%25252525D1%2525252580%252523n152" TargetMode="External"/><Relationship Id="rId163" Type="http://schemas.openxmlformats.org/officeDocument/2006/relationships/hyperlink" Target="https://zakon.rada.gov.ua/laws/show/1834-19" TargetMode="External"/><Relationship Id="rId184" Type="http://schemas.openxmlformats.org/officeDocument/2006/relationships/hyperlink" Target="https://zakon.rada.gov.ua/laws/show/1089-20%252523n2090" TargetMode="External"/><Relationship Id="rId189" Type="http://schemas.openxmlformats.org/officeDocument/2006/relationships/hyperlink" Target="https://zakon.rada.gov.ua/laws/show/1089-20" TargetMode="External"/><Relationship Id="rId3" Type="http://schemas.openxmlformats.org/officeDocument/2006/relationships/settings" Target="settings.xml"/><Relationship Id="rId25" Type="http://schemas.openxmlformats.org/officeDocument/2006/relationships/hyperlink" Target="https://zakon.rada.gov.ua/laws/show/1089-20" TargetMode="External"/><Relationship Id="rId46" Type="http://schemas.openxmlformats.org/officeDocument/2006/relationships/hyperlink" Target="https://zakon.rada.gov.ua/laws/show/1089-20" TargetMode="External"/><Relationship Id="rId67" Type="http://schemas.openxmlformats.org/officeDocument/2006/relationships/hyperlink" Target="https://zakon.rada.gov.ua/laws/show/2849-20%252523n3297" TargetMode="External"/><Relationship Id="rId116" Type="http://schemas.openxmlformats.org/officeDocument/2006/relationships/hyperlink" Target="https://zakon.rada.gov.ua/laws/show/1834-19" TargetMode="External"/><Relationship Id="rId137" Type="http://schemas.openxmlformats.org/officeDocument/2006/relationships/hyperlink" Target="https://zakon.rada.gov.ua/laws/show/400/97-%25252525D0%25252525B2%25252525D1%2525252580%252523n61" TargetMode="External"/><Relationship Id="rId158" Type="http://schemas.openxmlformats.org/officeDocument/2006/relationships/hyperlink" Target="https://zakon.rada.gov.ua/laws/show/1700-18%252523n1741" TargetMode="External"/><Relationship Id="rId20" Type="http://schemas.openxmlformats.org/officeDocument/2006/relationships/hyperlink" Target="https://zakon.rada.gov.ua/laws/show/1089-20" TargetMode="External"/><Relationship Id="rId41" Type="http://schemas.openxmlformats.org/officeDocument/2006/relationships/hyperlink" Target="https://zakon.rada.gov.ua/laws/show/1834-19" TargetMode="External"/><Relationship Id="rId62" Type="http://schemas.openxmlformats.org/officeDocument/2006/relationships/hyperlink" Target="https://zakon.rada.gov.ua/laws/show/2849-20" TargetMode="External"/><Relationship Id="rId83" Type="http://schemas.openxmlformats.org/officeDocument/2006/relationships/hyperlink" Target="https://zakon.rada.gov.ua/laws/show/1971-20%252523n182" TargetMode="External"/><Relationship Id="rId88" Type="http://schemas.openxmlformats.org/officeDocument/2006/relationships/hyperlink" Target="https://zakon.rada.gov.ua/laws/show/1700-18" TargetMode="External"/><Relationship Id="rId111" Type="http://schemas.openxmlformats.org/officeDocument/2006/relationships/hyperlink" Target="https://zakon.rada.gov.ua/laws/show/1089-20" TargetMode="External"/><Relationship Id="rId132" Type="http://schemas.openxmlformats.org/officeDocument/2006/relationships/hyperlink" Target="https://zakon.rada.gov.ua/laws/show/1089-20%252523n40" TargetMode="External"/><Relationship Id="rId153" Type="http://schemas.openxmlformats.org/officeDocument/2006/relationships/hyperlink" Target="https://zakon.rada.gov.ua/laws/show/5073-17%252523n238" TargetMode="External"/><Relationship Id="rId174" Type="http://schemas.openxmlformats.org/officeDocument/2006/relationships/hyperlink" Target="https://zakon.rada.gov.ua/laws/show/1089-20%252523n1044" TargetMode="External"/><Relationship Id="rId179" Type="http://schemas.openxmlformats.org/officeDocument/2006/relationships/hyperlink" Target="https://zakon.rada.gov.ua/laws/show/1089-20%252523n1664" TargetMode="External"/><Relationship Id="rId190" Type="http://schemas.openxmlformats.org/officeDocument/2006/relationships/hyperlink" Target="https://zakon.rada.gov.ua/laws/show/1089-20%252523n3" TargetMode="External"/><Relationship Id="rId15" Type="http://schemas.openxmlformats.org/officeDocument/2006/relationships/hyperlink" Target="https://zakon.rada.gov.ua/laws/show/4345-20" TargetMode="External"/><Relationship Id="rId36" Type="http://schemas.openxmlformats.org/officeDocument/2006/relationships/hyperlink" Target="https://zakon.rada.gov.ua/laws/show/1834-19" TargetMode="External"/><Relationship Id="rId57" Type="http://schemas.openxmlformats.org/officeDocument/2006/relationships/hyperlink" Target="https://zakon.rada.gov.ua/laws/show/1089-20" TargetMode="External"/><Relationship Id="rId106" Type="http://schemas.openxmlformats.org/officeDocument/2006/relationships/hyperlink" Target="https://zakon.rada.gov.ua/laws/show/2657-12" TargetMode="External"/><Relationship Id="rId127" Type="http://schemas.openxmlformats.org/officeDocument/2006/relationships/hyperlink" Target="https://zakon.rada.gov.ua/laws/show/1834-19" TargetMode="External"/><Relationship Id="rId10" Type="http://schemas.openxmlformats.org/officeDocument/2006/relationships/hyperlink" Target="https://zakon.rada.gov.ua/laws/show/2710-20%252523n156" TargetMode="External"/><Relationship Id="rId31" Type="http://schemas.openxmlformats.org/officeDocument/2006/relationships/hyperlink" Target="https://zakon.rada.gov.ua/laws/show/2759-14" TargetMode="External"/><Relationship Id="rId52" Type="http://schemas.openxmlformats.org/officeDocument/2006/relationships/hyperlink" Target="https://zakon.rada.gov.ua/laws/show/1089-20" TargetMode="External"/><Relationship Id="rId73" Type="http://schemas.openxmlformats.org/officeDocument/2006/relationships/hyperlink" Target="https://zakon.rada.gov.ua/laws/show/1834-19" TargetMode="External"/><Relationship Id="rId78" Type="http://schemas.openxmlformats.org/officeDocument/2006/relationships/hyperlink" Target="https://zakon.rada.gov.ua/laws/show/1700-18" TargetMode="External"/><Relationship Id="rId94" Type="http://schemas.openxmlformats.org/officeDocument/2006/relationships/hyperlink" Target="https://zakon.rada.gov.ua/laws/show/1971-20%252523n250" TargetMode="External"/><Relationship Id="rId99" Type="http://schemas.openxmlformats.org/officeDocument/2006/relationships/hyperlink" Target="https://zakon.rada.gov.ua/laws/show/889-19" TargetMode="External"/><Relationship Id="rId101" Type="http://schemas.openxmlformats.org/officeDocument/2006/relationships/hyperlink" Target="https://zakon.rada.gov.ua/laws/show/1700-18" TargetMode="External"/><Relationship Id="rId122" Type="http://schemas.openxmlformats.org/officeDocument/2006/relationships/hyperlink" Target="https://zakon.rada.gov.ua/laws/show/889-19" TargetMode="External"/><Relationship Id="rId143" Type="http://schemas.openxmlformats.org/officeDocument/2006/relationships/hyperlink" Target="https://zakon.rada.gov.ua/laws/show/877-16%252523n30" TargetMode="External"/><Relationship Id="rId148" Type="http://schemas.openxmlformats.org/officeDocument/2006/relationships/hyperlink" Target="https://zakon.rada.gov.ua/laws/show/5073-17" TargetMode="External"/><Relationship Id="rId164" Type="http://schemas.openxmlformats.org/officeDocument/2006/relationships/hyperlink" Target="https://zakon.rada.gov.ua/laws/show/1089-20" TargetMode="External"/><Relationship Id="rId169" Type="http://schemas.openxmlformats.org/officeDocument/2006/relationships/hyperlink" Target="https://zakon.rada.gov.ua/laws/show/1089-20%252523n561" TargetMode="External"/><Relationship Id="rId185" Type="http://schemas.openxmlformats.org/officeDocument/2006/relationships/hyperlink" Target="https://zakon.rada.gov.ua/laws/show/1089-20%252523n2187" TargetMode="External"/><Relationship Id="rId4" Type="http://schemas.openxmlformats.org/officeDocument/2006/relationships/webSettings" Target="webSettings.xml"/><Relationship Id="rId9" Type="http://schemas.openxmlformats.org/officeDocument/2006/relationships/hyperlink" Target="https://zakon.rada.gov.ua/laws/show/2529-20%252523n117" TargetMode="External"/><Relationship Id="rId180" Type="http://schemas.openxmlformats.org/officeDocument/2006/relationships/hyperlink" Target="https://zakon.rada.gov.ua/laws/show/1089-20%252523n1734" TargetMode="External"/><Relationship Id="rId26" Type="http://schemas.openxmlformats.org/officeDocument/2006/relationships/hyperlink" Target="https://zakon.rada.gov.ua/laws/show/2759-14" TargetMode="External"/><Relationship Id="rId47" Type="http://schemas.openxmlformats.org/officeDocument/2006/relationships/hyperlink" Target="https://zakon.rada.gov.ua/laws/show/2735-17" TargetMode="External"/><Relationship Id="rId68" Type="http://schemas.openxmlformats.org/officeDocument/2006/relationships/hyperlink" Target="https://zakon.rada.gov.ua/laws/show/1089-20" TargetMode="External"/><Relationship Id="rId89" Type="http://schemas.openxmlformats.org/officeDocument/2006/relationships/hyperlink" Target="https://zakon.rada.gov.ua/laws/show/1971-20%252523n13" TargetMode="External"/><Relationship Id="rId112" Type="http://schemas.openxmlformats.org/officeDocument/2006/relationships/hyperlink" Target="https://zakon.rada.gov.ua/laws/show/2759-14" TargetMode="External"/><Relationship Id="rId133" Type="http://schemas.openxmlformats.org/officeDocument/2006/relationships/hyperlink" Target="https://zakon.rada.gov.ua/laws/show/1089-20%252523n39" TargetMode="External"/><Relationship Id="rId154" Type="http://schemas.openxmlformats.org/officeDocument/2006/relationships/hyperlink" Target="https://zakon.rada.gov.ua/laws/show/794-18%252523n217" TargetMode="External"/><Relationship Id="rId175" Type="http://schemas.openxmlformats.org/officeDocument/2006/relationships/hyperlink" Target="https://zakon.rada.gov.ua/laws/show/1089-20%252523n1156" TargetMode="External"/><Relationship Id="rId16" Type="http://schemas.openxmlformats.org/officeDocument/2006/relationships/hyperlink" Target="https://zakon.rada.gov.ua/laws/show/2849-20%252523n3301" TargetMode="External"/><Relationship Id="rId37" Type="http://schemas.openxmlformats.org/officeDocument/2006/relationships/hyperlink" Target="https://zakon.rada.gov.ua/laws/show/2529-20%252523n119" TargetMode="External"/><Relationship Id="rId58" Type="http://schemas.openxmlformats.org/officeDocument/2006/relationships/hyperlink" Target="https://zakon.rada.gov.ua/laws/show/2759-14" TargetMode="External"/><Relationship Id="rId79" Type="http://schemas.openxmlformats.org/officeDocument/2006/relationships/hyperlink" Target="https://zakon.rada.gov.ua/laws/show/1700-18" TargetMode="External"/><Relationship Id="rId102" Type="http://schemas.openxmlformats.org/officeDocument/2006/relationships/hyperlink" Target="https://zakon.rada.gov.ua/laws/show/1682-18%252523n13" TargetMode="External"/><Relationship Id="rId123" Type="http://schemas.openxmlformats.org/officeDocument/2006/relationships/hyperlink" Target="https://zakon.rada.gov.ua/laws/show/1971-20%252523n13" TargetMode="External"/><Relationship Id="rId144" Type="http://schemas.openxmlformats.org/officeDocument/2006/relationships/hyperlink" Target="https://zakon.rada.gov.ua/laws/show/1089-20" TargetMode="External"/><Relationship Id="rId90" Type="http://schemas.openxmlformats.org/officeDocument/2006/relationships/hyperlink" Target="https://zakon.rada.gov.ua/laws/show/1971-20%252523n182" TargetMode="External"/><Relationship Id="rId165" Type="http://schemas.openxmlformats.org/officeDocument/2006/relationships/hyperlink" Target="https://zakon.rada.gov.ua/laws/show/1089-20%252523n76" TargetMode="External"/><Relationship Id="rId186" Type="http://schemas.openxmlformats.org/officeDocument/2006/relationships/hyperlink" Target="https://zakon.rada.gov.ua/laws/show/1089-20%252523n2243" TargetMode="External"/><Relationship Id="rId27" Type="http://schemas.openxmlformats.org/officeDocument/2006/relationships/hyperlink" Target="https://zakon.rada.gov.ua/laws/show/1834-19" TargetMode="External"/><Relationship Id="rId48" Type="http://schemas.openxmlformats.org/officeDocument/2006/relationships/hyperlink" Target="https://zakon.rada.gov.ua/laws/show/1089-20" TargetMode="External"/><Relationship Id="rId69" Type="http://schemas.openxmlformats.org/officeDocument/2006/relationships/hyperlink" Target="https://zakon.rada.gov.ua/laws/show/2759-14" TargetMode="External"/><Relationship Id="rId113" Type="http://schemas.openxmlformats.org/officeDocument/2006/relationships/hyperlink" Target="https://zakon.rada.gov.ua/laws/show/2939-17" TargetMode="External"/><Relationship Id="rId134" Type="http://schemas.openxmlformats.org/officeDocument/2006/relationships/hyperlink" Target="https://zakon.rada.gov.ua/laws/show/1089-20%252523n85" TargetMode="External"/><Relationship Id="rId80" Type="http://schemas.openxmlformats.org/officeDocument/2006/relationships/hyperlink" Target="https://zakon.rada.gov.ua/laws/show/1700-18" TargetMode="External"/><Relationship Id="rId155" Type="http://schemas.openxmlformats.org/officeDocument/2006/relationships/hyperlink" Target="https://zakon.rada.gov.ua/laws/show/1089-20" TargetMode="External"/><Relationship Id="rId176" Type="http://schemas.openxmlformats.org/officeDocument/2006/relationships/hyperlink" Target="https://zakon.rada.gov.ua/laws/show/1089-20%252523n1177" TargetMode="External"/><Relationship Id="rId17" Type="http://schemas.openxmlformats.org/officeDocument/2006/relationships/hyperlink" Target="https://zakon.rada.gov.ua/laws/show/1089-20" TargetMode="External"/><Relationship Id="rId38" Type="http://schemas.openxmlformats.org/officeDocument/2006/relationships/hyperlink" Target="https://zakon.rada.gov.ua/laws/show/2529-20%252523n120" TargetMode="External"/><Relationship Id="rId59" Type="http://schemas.openxmlformats.org/officeDocument/2006/relationships/hyperlink" Target="https://zakon.rada.gov.ua/laws/show/2529-20%252523n121" TargetMode="External"/><Relationship Id="rId103" Type="http://schemas.openxmlformats.org/officeDocument/2006/relationships/hyperlink" Target="https://zakon.rada.gov.ua/laws/show/1682-18%252523n14" TargetMode="External"/><Relationship Id="rId124" Type="http://schemas.openxmlformats.org/officeDocument/2006/relationships/hyperlink" Target="https://zakon.rada.gov.ua/laws/show/1971-20%252523n13" TargetMode="External"/><Relationship Id="rId70" Type="http://schemas.openxmlformats.org/officeDocument/2006/relationships/hyperlink" Target="https://zakon.rada.gov.ua/laws/show/1834-19" TargetMode="External"/><Relationship Id="rId91" Type="http://schemas.openxmlformats.org/officeDocument/2006/relationships/hyperlink" Target="https://zakon.rada.gov.ua/laws/show/1618-15%252523n8240" TargetMode="External"/><Relationship Id="rId145" Type="http://schemas.openxmlformats.org/officeDocument/2006/relationships/hyperlink" Target="https://zakon.rada.gov.ua/laws/show/2759-14" TargetMode="External"/><Relationship Id="rId166" Type="http://schemas.openxmlformats.org/officeDocument/2006/relationships/hyperlink" Target="https://zakon.rada.gov.ua/laws/show/1089-20%252523n121" TargetMode="External"/><Relationship Id="rId187" Type="http://schemas.openxmlformats.org/officeDocument/2006/relationships/hyperlink" Target="https://zakon.rada.gov.ua/laws/show/1089-20%252523n2244" TargetMode="External"/><Relationship Id="rId1" Type="http://schemas.openxmlformats.org/officeDocument/2006/relationships/customXml" Target="../customXml/item1.xml"/><Relationship Id="rId28" Type="http://schemas.openxmlformats.org/officeDocument/2006/relationships/hyperlink" Target="https://zakon.rada.gov.ua/laws/show/877-16" TargetMode="External"/><Relationship Id="rId49" Type="http://schemas.openxmlformats.org/officeDocument/2006/relationships/hyperlink" Target="https://zakon.rada.gov.ua/laws/show/1089-20" TargetMode="External"/><Relationship Id="rId114" Type="http://schemas.openxmlformats.org/officeDocument/2006/relationships/hyperlink" Target="https://zakon.rada.gov.ua/laws/show/1089-20" TargetMode="External"/><Relationship Id="rId60" Type="http://schemas.openxmlformats.org/officeDocument/2006/relationships/hyperlink" Target="https://zakon.rada.gov.ua/laws/show/2529-20%252523n121" TargetMode="External"/><Relationship Id="rId81" Type="http://schemas.openxmlformats.org/officeDocument/2006/relationships/hyperlink" Target="https://zakon.rada.gov.ua/laws/show/1682-18%252523n13" TargetMode="External"/><Relationship Id="rId135" Type="http://schemas.openxmlformats.org/officeDocument/2006/relationships/hyperlink" Target="https://zakon.rada.gov.ua/laws/show/1089-20%252523n102" TargetMode="External"/><Relationship Id="rId156" Type="http://schemas.openxmlformats.org/officeDocument/2006/relationships/hyperlink" Target="https://zakon.rada.gov.ua/laws/show/2759-14" TargetMode="External"/><Relationship Id="rId177" Type="http://schemas.openxmlformats.org/officeDocument/2006/relationships/hyperlink" Target="https://zakon.rada.gov.ua/laws/show/1089-20%252523n1186" TargetMode="External"/><Relationship Id="rId18" Type="http://schemas.openxmlformats.org/officeDocument/2006/relationships/hyperlink" Target="https://zakon.rada.gov.ua/laws/show/2759-14" TargetMode="External"/><Relationship Id="rId39" Type="http://schemas.openxmlformats.org/officeDocument/2006/relationships/hyperlink" Target="https://zakon.rada.gov.ua/laws/show/1089-20"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11C6-5A96-4EE0-A659-325DB69D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86485</Words>
  <Characters>49297</Characters>
  <Application>Microsoft Office Word</Application>
  <DocSecurity>0</DocSecurity>
  <Lines>410</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CannonBaller1337</dc:creator>
  <cp:lastModifiedBy>Oleksandr Voronov (NCЕС)</cp:lastModifiedBy>
  <cp:revision>6</cp:revision>
  <dcterms:created xsi:type="dcterms:W3CDTF">2025-06-17T13:09:00Z</dcterms:created>
  <dcterms:modified xsi:type="dcterms:W3CDTF">2025-06-20T09:45:00Z</dcterms:modified>
</cp:coreProperties>
</file>